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8D" w:rsidRDefault="00E055A3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EDITAL</w:t>
      </w:r>
      <w:r w:rsidR="006B48B6">
        <w:rPr>
          <w:rFonts w:ascii="Calibri" w:eastAsia="Calibri" w:hAnsi="Calibri" w:cs="Calibri"/>
          <w:b/>
        </w:rPr>
        <w:t xml:space="preserve"> Nº</w:t>
      </w:r>
      <w:r>
        <w:rPr>
          <w:rFonts w:ascii="Calibri" w:eastAsia="Calibri" w:hAnsi="Calibri" w:cs="Calibri"/>
          <w:b/>
        </w:rPr>
        <w:t xml:space="preserve"> 2/2016</w:t>
      </w:r>
    </w:p>
    <w:p w:rsidR="0058618D" w:rsidRDefault="00E055A3" w:rsidP="001E2CB2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RELAÇÃO PRELIMINAR DE HABILITADOS E INABILITADOS</w:t>
      </w:r>
    </w:p>
    <w:p w:rsidR="001E2CB2" w:rsidRPr="001E2CB2" w:rsidRDefault="001E2CB2" w:rsidP="001E2CB2">
      <w:pPr>
        <w:spacing w:after="160" w:line="259" w:lineRule="auto"/>
        <w:rPr>
          <w:rFonts w:ascii="Calibri" w:eastAsia="Calibri" w:hAnsi="Calibri" w:cs="Calibri"/>
          <w:b/>
        </w:rPr>
      </w:pPr>
    </w:p>
    <w:p w:rsidR="0058618D" w:rsidRDefault="00E055A3">
      <w:pPr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Comissão Eleitoral, no uso das atribuições que lhe foram conferidas pelo inciso V, do artigo 3º da </w:t>
      </w:r>
      <w:r w:rsidRPr="00A84045">
        <w:rPr>
          <w:rFonts w:ascii="Calibri" w:eastAsia="Calibri" w:hAnsi="Calibri" w:cs="Calibri"/>
          <w:i/>
        </w:rPr>
        <w:t>Deliberação CBH Grande nº 26/2016</w:t>
      </w:r>
      <w:r>
        <w:rPr>
          <w:rFonts w:ascii="Calibri" w:eastAsia="Calibri" w:hAnsi="Calibri" w:cs="Calibri"/>
        </w:rPr>
        <w:t xml:space="preserve">, de 8 de abril de 2016, </w:t>
      </w:r>
      <w:r w:rsidRPr="00E055A3">
        <w:rPr>
          <w:rFonts w:ascii="Calibri" w:eastAsia="Calibri" w:hAnsi="Calibri" w:cs="Calibri"/>
          <w:b/>
        </w:rPr>
        <w:t>DIVULGA</w:t>
      </w:r>
      <w:r>
        <w:rPr>
          <w:rFonts w:ascii="Calibri" w:eastAsia="Calibri" w:hAnsi="Calibri" w:cs="Calibri"/>
        </w:rPr>
        <w:t xml:space="preserve"> </w:t>
      </w:r>
      <w:r w:rsidRPr="00E055A3">
        <w:rPr>
          <w:rFonts w:ascii="Calibri" w:eastAsia="Calibri" w:hAnsi="Calibri" w:cs="Calibri"/>
          <w:b/>
        </w:rPr>
        <w:t>a relação preliminar dos habilitados e inabilitados</w:t>
      </w:r>
      <w:r>
        <w:rPr>
          <w:rFonts w:ascii="Calibri" w:eastAsia="Calibri" w:hAnsi="Calibri" w:cs="Calibri"/>
        </w:rPr>
        <w:t xml:space="preserve"> </w:t>
      </w:r>
      <w:r w:rsidRPr="00E055A3">
        <w:rPr>
          <w:rFonts w:ascii="Calibri" w:eastAsia="Calibri" w:hAnsi="Calibri" w:cs="Calibri"/>
          <w:b/>
        </w:rPr>
        <w:t>para o processo eleitoral do Comitê de Bacia Hidrográfica do Rio Grande – CBH Grande</w:t>
      </w:r>
      <w:r>
        <w:rPr>
          <w:rFonts w:ascii="Calibri" w:eastAsia="Calibri" w:hAnsi="Calibri" w:cs="Calibri"/>
        </w:rPr>
        <w:t xml:space="preserve">, gestão agosto de 2016 a agosto de 2020. </w:t>
      </w:r>
    </w:p>
    <w:p w:rsidR="00E055A3" w:rsidRPr="008B2CDC" w:rsidRDefault="00E055A3">
      <w:pPr>
        <w:spacing w:after="160" w:line="259" w:lineRule="auto"/>
        <w:jc w:val="both"/>
        <w:rPr>
          <w:rFonts w:ascii="Calibri" w:eastAsia="Calibri" w:hAnsi="Calibri" w:cs="Calibri"/>
        </w:rPr>
      </w:pPr>
      <w:r w:rsidRPr="008B2CDC">
        <w:rPr>
          <w:rFonts w:ascii="Calibri" w:eastAsia="Calibri" w:hAnsi="Calibri" w:cs="Calibri"/>
        </w:rPr>
        <w:t xml:space="preserve">Informa ainda que as entidades inabilitadas poderão </w:t>
      </w:r>
      <w:r w:rsidRPr="008B2CDC">
        <w:rPr>
          <w:rFonts w:ascii="Calibri" w:eastAsia="Calibri" w:hAnsi="Calibri" w:cs="Calibri"/>
          <w:b/>
        </w:rPr>
        <w:t>apresentar recurso no período de 18 a 27 de maio de 2016</w:t>
      </w:r>
      <w:r w:rsidRPr="008B2CDC">
        <w:rPr>
          <w:rFonts w:ascii="Calibri" w:eastAsia="Calibri" w:hAnsi="Calibri" w:cs="Calibri"/>
        </w:rPr>
        <w:t>,</w:t>
      </w:r>
      <w:r w:rsidRPr="008B2CDC">
        <w:t xml:space="preserve"> conforme consta na </w:t>
      </w:r>
      <w:r w:rsidRPr="008B2CDC">
        <w:rPr>
          <w:i/>
        </w:rPr>
        <w:t>Deliberação CBH Grande Nº 25/2016</w:t>
      </w:r>
      <w:r w:rsidRPr="008B2CDC">
        <w:t xml:space="preserve">, </w:t>
      </w:r>
      <w:r w:rsidRPr="008B2CDC">
        <w:rPr>
          <w:rFonts w:ascii="Calibri" w:eastAsia="Calibri" w:hAnsi="Calibri" w:cs="Calibri"/>
        </w:rPr>
        <w:t>para incluir a documentação complementar necessária, por meio de uma das formas relacionadas, a seguir:</w:t>
      </w:r>
    </w:p>
    <w:p w:rsidR="00E055A3" w:rsidRPr="008B2CDC" w:rsidRDefault="00E055A3" w:rsidP="00E055A3">
      <w:pPr>
        <w:pStyle w:val="PargrafodaLista"/>
        <w:numPr>
          <w:ilvl w:val="0"/>
          <w:numId w:val="3"/>
        </w:numPr>
        <w:spacing w:after="160" w:line="259" w:lineRule="auto"/>
        <w:jc w:val="both"/>
      </w:pPr>
      <w:r w:rsidRPr="008B2CDC">
        <w:t>PRESENCIALMENTE, na Secretaria Executiva do CBH Grande;</w:t>
      </w:r>
    </w:p>
    <w:p w:rsidR="00E055A3" w:rsidRPr="008B2CDC" w:rsidRDefault="00E055A3" w:rsidP="00E055A3">
      <w:pPr>
        <w:pStyle w:val="PargrafodaLista"/>
        <w:numPr>
          <w:ilvl w:val="0"/>
          <w:numId w:val="3"/>
        </w:numPr>
        <w:spacing w:after="160" w:line="259" w:lineRule="auto"/>
        <w:jc w:val="both"/>
      </w:pPr>
      <w:r w:rsidRPr="008B2CDC">
        <w:t>CORREIOS - VIA POSTAL (SEDEX com AR),</w:t>
      </w:r>
      <w:r w:rsidR="006B48B6">
        <w:t xml:space="preserve"> </w:t>
      </w:r>
      <w:r w:rsidRPr="008B2CDC">
        <w:t xml:space="preserve">endereçado à Secretaria Executiva do CBH Grande, devendo encaminhar o comprovante de envio para o e-mail:cbhgrande.processoeleitoral@gmail.com ou pelo fax nº(17) 3227-2108; </w:t>
      </w:r>
    </w:p>
    <w:p w:rsidR="00E055A3" w:rsidRPr="008B2CDC" w:rsidRDefault="00E055A3" w:rsidP="00E055A3">
      <w:pPr>
        <w:pStyle w:val="PargrafodaLista"/>
        <w:numPr>
          <w:ilvl w:val="0"/>
          <w:numId w:val="3"/>
        </w:numPr>
        <w:spacing w:after="160" w:line="259" w:lineRule="auto"/>
        <w:jc w:val="both"/>
      </w:pPr>
      <w:r w:rsidRPr="008B2CDC">
        <w:t xml:space="preserve">ELETRÔNICAMENTE para o e-mail: </w:t>
      </w:r>
      <w:hyperlink r:id="rId8" w:history="1">
        <w:r w:rsidRPr="008B2CDC">
          <w:rPr>
            <w:rStyle w:val="Hyperlink"/>
            <w:color w:val="auto"/>
          </w:rPr>
          <w:t>cbhgrande.processoeleitoral@gmail.com</w:t>
        </w:r>
      </w:hyperlink>
      <w:r w:rsidRPr="008B2CDC">
        <w:t xml:space="preserve"> </w:t>
      </w:r>
    </w:p>
    <w:p w:rsidR="006B48B6" w:rsidRDefault="00E055A3">
      <w:pPr>
        <w:spacing w:after="160" w:line="259" w:lineRule="auto"/>
        <w:jc w:val="both"/>
        <w:rPr>
          <w:rFonts w:ascii="Calibri" w:eastAsia="Calibri" w:hAnsi="Calibri" w:cs="Calibri"/>
        </w:rPr>
      </w:pPr>
      <w:r w:rsidRPr="008B2CDC">
        <w:rPr>
          <w:b/>
        </w:rPr>
        <w:t>Informações adicionais</w:t>
      </w:r>
      <w:r w:rsidRPr="008B2CDC">
        <w:t xml:space="preserve"> sobre o processo eleitoral encontram-se disponíveis nas páginas eletrônicas do CBH Grande (</w:t>
      </w:r>
      <w:proofErr w:type="spellStart"/>
      <w:r w:rsidRPr="008B2CDC">
        <w:t>www</w:t>
      </w:r>
      <w:proofErr w:type="spellEnd"/>
      <w:r w:rsidRPr="008B2CDC">
        <w:t>. grande.cbh.gov.br); portal dos comitês da ANA - Agên</w:t>
      </w:r>
      <w:bookmarkStart w:id="0" w:name="_GoBack"/>
      <w:bookmarkEnd w:id="0"/>
      <w:r w:rsidRPr="008B2CDC">
        <w:t>cia Nacional de Águas - (</w:t>
      </w:r>
      <w:hyperlink r:id="rId9" w:history="1">
        <w:r w:rsidR="006B48B6" w:rsidRPr="001D76A7">
          <w:rPr>
            <w:rStyle w:val="Hyperlink"/>
          </w:rPr>
          <w:t>www.cbh.gov.br</w:t>
        </w:r>
      </w:hyperlink>
      <w:r w:rsidRPr="008B2CDC">
        <w:t>).</w:t>
      </w:r>
    </w:p>
    <w:p w:rsidR="001E2CB2" w:rsidRDefault="001E2CB2">
      <w:pPr>
        <w:spacing w:after="160" w:line="259" w:lineRule="auto"/>
        <w:jc w:val="both"/>
        <w:rPr>
          <w:rFonts w:ascii="Calibri" w:eastAsia="Calibri" w:hAnsi="Calibri" w:cs="Calibri"/>
        </w:rPr>
      </w:pPr>
    </w:p>
    <w:p w:rsidR="00681D65" w:rsidRDefault="00E055A3" w:rsidP="006B48B6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ENTIDADES HABILITADAS</w:t>
      </w:r>
    </w:p>
    <w:p w:rsidR="00CF728A" w:rsidRDefault="00E055A3" w:rsidP="001E2CB2">
      <w:pPr>
        <w:spacing w:after="160" w:line="259" w:lineRule="auto"/>
        <w:ind w:left="2844" w:firstLine="69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PODER PÚBLICO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58618D" w:rsidTr="00CF728A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PODER PÚBLICO MUNICIPAL</w:t>
            </w:r>
          </w:p>
        </w:tc>
      </w:tr>
      <w:tr w:rsidR="0058618D" w:rsidTr="00CF728A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728A">
              <w:rPr>
                <w:rFonts w:ascii="Calibri" w:eastAsia="Calibri" w:hAnsi="Calibri" w:cs="Calibri"/>
              </w:rPr>
              <w:t>Estado de Minas Gerais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Prefeitura Municipal de Frutal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2.Prefeitura Municipal de Andradas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3.Prefeitura Municipal de Lavras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 Prefeitura Municipal de Itajubá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Prefeitura Municipal de Poços de Caldas 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 Prefeitura Municipal de Cambuí</w:t>
            </w:r>
          </w:p>
        </w:tc>
      </w:tr>
      <w:tr w:rsidR="0058618D" w:rsidTr="00CF728A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Prefeitura Municipal de Carmo do Rio Claro </w:t>
            </w:r>
          </w:p>
        </w:tc>
      </w:tr>
      <w:tr w:rsidR="0058618D" w:rsidTr="00CF728A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Estado de São Paulo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Prefeitura Municipal de Catanduva 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Prefeitura Municipal de Bebedouro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 Prefeitura Municipal de Franca</w:t>
            </w:r>
          </w:p>
        </w:tc>
      </w:tr>
    </w:tbl>
    <w:p w:rsidR="00681D65" w:rsidRDefault="00681D65" w:rsidP="001E2CB2">
      <w:pPr>
        <w:spacing w:after="160" w:line="259" w:lineRule="auto"/>
        <w:rPr>
          <w:rFonts w:ascii="Calibri" w:eastAsia="Calibri" w:hAnsi="Calibri" w:cs="Calibri"/>
          <w:b/>
        </w:rPr>
      </w:pPr>
    </w:p>
    <w:p w:rsidR="0058618D" w:rsidRDefault="00E055A3">
      <w:pPr>
        <w:spacing w:after="160" w:line="259" w:lineRule="auto"/>
        <w:ind w:left="355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USUÁRIOS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58618D" w:rsidTr="00681D65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 w:themeFill="accent1" w:themeFillTint="66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ABASTECIMENTO URBANO</w:t>
            </w:r>
          </w:p>
        </w:tc>
      </w:tr>
      <w:tr w:rsidR="0058618D" w:rsidTr="00681D65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São Paulo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proofErr w:type="spellStart"/>
            <w:r>
              <w:rPr>
                <w:rFonts w:ascii="Calibri" w:eastAsia="Calibri" w:hAnsi="Calibri" w:cs="Calibri"/>
              </w:rPr>
              <w:t>SeMAE</w:t>
            </w:r>
            <w:proofErr w:type="spellEnd"/>
            <w:r>
              <w:rPr>
                <w:rFonts w:ascii="Calibri" w:eastAsia="Calibri" w:hAnsi="Calibri" w:cs="Calibri"/>
              </w:rPr>
              <w:t xml:space="preserve"> – Serviço Municipal Autônomo de Água e Esgoto de São José do Rio Preto</w:t>
            </w:r>
          </w:p>
        </w:tc>
      </w:tr>
      <w:tr w:rsidR="00681D65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1D65" w:rsidRDefault="00681D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2.ABCON – Associação Brasileira das Concessionárias Privadas de Serv. </w:t>
            </w:r>
            <w:proofErr w:type="spellStart"/>
            <w:r>
              <w:rPr>
                <w:rFonts w:ascii="Calibri" w:eastAsia="Calibri" w:hAnsi="Calibri" w:cs="Calibri"/>
              </w:rPr>
              <w:t>Púb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gramStart"/>
            <w:r>
              <w:rPr>
                <w:rFonts w:ascii="Calibri" w:eastAsia="Calibri" w:hAnsi="Calibri" w:cs="Calibri"/>
              </w:rPr>
              <w:t>de</w:t>
            </w:r>
            <w:proofErr w:type="gramEnd"/>
            <w:r>
              <w:rPr>
                <w:rFonts w:ascii="Calibri" w:eastAsia="Calibri" w:hAnsi="Calibri" w:cs="Calibri"/>
              </w:rPr>
              <w:t xml:space="preserve"> Água e Esgoto 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3.ASSEMAE - Associação Nacional dos Serviços Municipais de Saneamento</w:t>
            </w:r>
          </w:p>
        </w:tc>
      </w:tr>
    </w:tbl>
    <w:p w:rsidR="0058618D" w:rsidRDefault="0058618D">
      <w:pPr>
        <w:spacing w:after="160" w:line="259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58618D" w:rsidTr="00681D65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 w:themeFill="accent1" w:themeFillTint="66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INDÚSTRIA E MINERAÇÃO</w:t>
            </w:r>
          </w:p>
        </w:tc>
      </w:tr>
      <w:tr w:rsidR="0058618D" w:rsidTr="00681D65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Minas Gerais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1.Usina Delta S.A.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2.USA- Usina Santo </w:t>
            </w:r>
            <w:proofErr w:type="spellStart"/>
            <w:r>
              <w:rPr>
                <w:rFonts w:ascii="Calibri" w:eastAsia="Calibri" w:hAnsi="Calibri" w:cs="Calibri"/>
              </w:rPr>
              <w:t>Angelo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Ltda</w:t>
            </w:r>
            <w:proofErr w:type="spellEnd"/>
          </w:p>
        </w:tc>
      </w:tr>
      <w:tr w:rsidR="0058618D" w:rsidTr="00ED00AB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3.FIEMG – Federação das Industrias do Estado de Minas Gerais</w:t>
            </w:r>
          </w:p>
        </w:tc>
      </w:tr>
      <w:tr w:rsidR="00444715" w:rsidTr="00ED00AB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4715" w:rsidRPr="00ED00AB" w:rsidRDefault="00CD37BF" w:rsidP="00ED00AB">
            <w:r w:rsidRPr="00ED00AB">
              <w:t>4</w:t>
            </w:r>
            <w:r w:rsidR="00444715" w:rsidRPr="00ED00AB">
              <w:t>.  CIGRA - Centro das Indústrias do Vale do Rio Grande</w:t>
            </w:r>
            <w:r w:rsidR="000F3CCA" w:rsidRPr="00ED00AB">
              <w:t xml:space="preserve">  </w:t>
            </w:r>
          </w:p>
        </w:tc>
      </w:tr>
      <w:tr w:rsidR="0058618D" w:rsidTr="00ED00AB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São Paulo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Sindicato das Industrias de Extração de Areia do Estado de São Paulo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2.Santa Helena Industria de Alimentos S.A.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3.Robel Industria de Móveis </w:t>
            </w:r>
            <w:proofErr w:type="spellStart"/>
            <w:r>
              <w:rPr>
                <w:rFonts w:ascii="Calibri" w:eastAsia="Calibri" w:hAnsi="Calibri" w:cs="Calibri"/>
              </w:rPr>
              <w:t>Ltda</w:t>
            </w:r>
            <w:proofErr w:type="spellEnd"/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proofErr w:type="spellStart"/>
            <w:r>
              <w:rPr>
                <w:rFonts w:ascii="Calibri" w:eastAsia="Calibri" w:hAnsi="Calibri" w:cs="Calibri"/>
              </w:rPr>
              <w:t>Silux</w:t>
            </w:r>
            <w:proofErr w:type="spellEnd"/>
            <w:r>
              <w:rPr>
                <w:rFonts w:ascii="Calibri" w:eastAsia="Calibri" w:hAnsi="Calibri" w:cs="Calibri"/>
              </w:rPr>
              <w:t xml:space="preserve"> Industria e Comercio de Tintas Ltda.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 FIESP – Federação das Industria do Estado de São Paulo</w:t>
            </w:r>
          </w:p>
        </w:tc>
      </w:tr>
      <w:tr w:rsidR="002469B1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9B1" w:rsidRPr="00ED00AB" w:rsidRDefault="002469B1" w:rsidP="00CB3B77">
            <w:pPr>
              <w:pStyle w:val="SemEspaamento"/>
            </w:pPr>
            <w:r w:rsidRPr="00ED00AB">
              <w:t>6. ÚNICA – União da Agroindústria Canavieira do Estado de São Paulo</w:t>
            </w:r>
            <w:r w:rsidR="004F3F5B" w:rsidRPr="00ED00AB">
              <w:t xml:space="preserve">  </w:t>
            </w:r>
          </w:p>
        </w:tc>
      </w:tr>
      <w:tr w:rsidR="000A564C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4C" w:rsidRPr="00A15410" w:rsidRDefault="000A564C" w:rsidP="00CB3B77">
            <w:pPr>
              <w:pStyle w:val="SemEspaamento"/>
            </w:pPr>
            <w:r w:rsidRPr="00842E86">
              <w:t xml:space="preserve">7. CIESP Centro das Indústrias do Estado de São Paulo -Diretoria Regional de Ribeirão Preto </w:t>
            </w:r>
          </w:p>
        </w:tc>
      </w:tr>
      <w:tr w:rsidR="000A564C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4C" w:rsidRPr="00842E86" w:rsidRDefault="000A564C" w:rsidP="00CB3B77">
            <w:pPr>
              <w:pStyle w:val="SemEspaamento"/>
            </w:pPr>
            <w:r w:rsidRPr="00842E86">
              <w:t>8. CIESP Centro das Indústrias do Estado de São Paulo -Diretoria Regional de Sertãozinho</w:t>
            </w:r>
          </w:p>
        </w:tc>
      </w:tr>
      <w:tr w:rsidR="000A564C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4C" w:rsidRPr="00842E86" w:rsidRDefault="000A564C" w:rsidP="00CB3B77">
            <w:pPr>
              <w:pStyle w:val="SemEspaamento"/>
            </w:pPr>
            <w:r w:rsidRPr="00842E86">
              <w:t xml:space="preserve">9. CIESP Centro das Indústrias do Estado de São </w:t>
            </w:r>
            <w:proofErr w:type="gramStart"/>
            <w:r w:rsidRPr="00842E86">
              <w:t>Paulo -Diretoria</w:t>
            </w:r>
            <w:proofErr w:type="gramEnd"/>
            <w:r w:rsidRPr="00842E86">
              <w:t xml:space="preserve"> Regional de São José do Rio Preto.  </w:t>
            </w:r>
          </w:p>
        </w:tc>
      </w:tr>
      <w:tr w:rsidR="000A564C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4C" w:rsidRPr="00842E86" w:rsidRDefault="000A564C" w:rsidP="00CB3B77">
            <w:pPr>
              <w:pStyle w:val="SemEspaamento"/>
            </w:pPr>
            <w:r w:rsidRPr="00842E86">
              <w:t>10. CIESP Centro das Indústrias do Estado de São Paulo -Diretoria Regional de</w:t>
            </w:r>
            <w:r w:rsidR="00B2053A" w:rsidRPr="00842E86">
              <w:t xml:space="preserve"> Franca </w:t>
            </w:r>
          </w:p>
        </w:tc>
      </w:tr>
      <w:tr w:rsidR="00B2053A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053A" w:rsidRPr="00842E86" w:rsidRDefault="00B2053A" w:rsidP="00CB3B77">
            <w:pPr>
              <w:pStyle w:val="SemEspaamento"/>
            </w:pPr>
            <w:r w:rsidRPr="00842E86">
              <w:t xml:space="preserve">11. CIESP Centro das Indústrias do Estado de São Paulo -Diretoria Regional de São João de Boa Vista </w:t>
            </w:r>
          </w:p>
        </w:tc>
      </w:tr>
      <w:tr w:rsidR="006D3E03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E03" w:rsidRPr="00842E86" w:rsidRDefault="006D3E03" w:rsidP="006D3E03">
            <w:pPr>
              <w:pStyle w:val="SemEspaamento"/>
            </w:pPr>
            <w:r w:rsidRPr="00842E86">
              <w:t>1</w:t>
            </w:r>
            <w:r>
              <w:t>2</w:t>
            </w:r>
            <w:r w:rsidRPr="00842E86">
              <w:t xml:space="preserve">. </w:t>
            </w:r>
            <w:r>
              <w:t>SIFAESP - Sindicato da Indústria da fabricação do Álcool no Estado de São Paulo</w:t>
            </w:r>
          </w:p>
        </w:tc>
      </w:tr>
    </w:tbl>
    <w:p w:rsidR="0058618D" w:rsidRDefault="0058618D">
      <w:pPr>
        <w:spacing w:after="160" w:line="259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58618D" w:rsidTr="00F21CAE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 w:themeFill="accent1" w:themeFillTint="66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IRRIGAÇÃO E USO AGROPECUÁRIO</w:t>
            </w:r>
          </w:p>
        </w:tc>
      </w:tr>
      <w:tr w:rsidR="0058618D" w:rsidTr="00F21CAE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Minas Gerais</w:t>
            </w:r>
          </w:p>
        </w:tc>
      </w:tr>
      <w:tr w:rsidR="0058618D" w:rsidTr="00F21CAE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FAEMG – Federação da Agricult</w:t>
            </w:r>
            <w:r w:rsidR="00CD37BF">
              <w:rPr>
                <w:rFonts w:ascii="Calibri" w:eastAsia="Calibri" w:hAnsi="Calibri" w:cs="Calibri"/>
              </w:rPr>
              <w:t xml:space="preserve">ura e Pecuária de Minas Gerais </w:t>
            </w:r>
          </w:p>
        </w:tc>
      </w:tr>
      <w:tr w:rsidR="0058618D" w:rsidTr="00F21CAE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São Paulo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Sindicato Rural de Franca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2.ABAG – Associação Brasileira do Agronegócio da Região de Ribeirão Preto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Associação dos Fornecedores de Cana da Região de Catanduva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C13D3C" w:rsidP="00C13D3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E055A3">
              <w:rPr>
                <w:rFonts w:ascii="Calibri" w:eastAsia="Calibri" w:hAnsi="Calibri" w:cs="Calibri"/>
              </w:rPr>
              <w:t>Sindicato Rural do Vale do Rio Grande</w:t>
            </w:r>
          </w:p>
        </w:tc>
      </w:tr>
    </w:tbl>
    <w:p w:rsidR="0058618D" w:rsidRDefault="0058618D">
      <w:pPr>
        <w:spacing w:after="160" w:line="259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58618D" w:rsidTr="00F21CAE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 w:themeFill="accent1" w:themeFillTint="66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HIDROELETRICIDADE</w:t>
            </w:r>
          </w:p>
        </w:tc>
      </w:tr>
      <w:tr w:rsidR="0058618D" w:rsidTr="00F21CAE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Minas Gerais</w:t>
            </w:r>
          </w:p>
        </w:tc>
      </w:tr>
      <w:tr w:rsidR="0058618D" w:rsidTr="00F21CAE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Furnas Centrais Elétricas S.A. </w:t>
            </w:r>
          </w:p>
        </w:tc>
      </w:tr>
      <w:tr w:rsidR="0058618D" w:rsidTr="00F21CAE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São Paulo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Central Elétrica Anhanguera S.A.</w:t>
            </w:r>
          </w:p>
        </w:tc>
      </w:tr>
    </w:tbl>
    <w:p w:rsidR="00F21CAE" w:rsidRDefault="00F21CAE" w:rsidP="001E2CB2">
      <w:pPr>
        <w:spacing w:after="160" w:line="259" w:lineRule="auto"/>
        <w:rPr>
          <w:rFonts w:ascii="Calibri" w:eastAsia="Calibri" w:hAnsi="Calibri" w:cs="Calibri"/>
          <w:b/>
        </w:rPr>
      </w:pPr>
    </w:p>
    <w:p w:rsidR="001E2CB2" w:rsidRDefault="001E2CB2" w:rsidP="001E2CB2">
      <w:pPr>
        <w:spacing w:after="160" w:line="259" w:lineRule="auto"/>
        <w:rPr>
          <w:rFonts w:ascii="Calibri" w:eastAsia="Calibri" w:hAnsi="Calibri" w:cs="Calibri"/>
          <w:b/>
        </w:rPr>
      </w:pPr>
    </w:p>
    <w:p w:rsidR="001E2CB2" w:rsidRDefault="001E2CB2" w:rsidP="001E2CB2">
      <w:pPr>
        <w:spacing w:after="160" w:line="259" w:lineRule="auto"/>
        <w:rPr>
          <w:rFonts w:ascii="Calibri" w:eastAsia="Calibri" w:hAnsi="Calibri" w:cs="Calibri"/>
          <w:b/>
        </w:rPr>
      </w:pPr>
    </w:p>
    <w:p w:rsidR="0058618D" w:rsidRDefault="00E055A3">
      <w:pPr>
        <w:spacing w:after="160" w:line="259" w:lineRule="auto"/>
        <w:ind w:left="2496" w:firstLine="33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ORGANIZAÇÕES CIVIS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58618D" w:rsidTr="00F21CAE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 w:themeFill="accent1" w:themeFillTint="66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ORGANIZAÇÕES TÉCNICAS E DE ENSINO E PESQUISA</w:t>
            </w:r>
          </w:p>
        </w:tc>
      </w:tr>
      <w:tr w:rsidR="0058618D" w:rsidTr="00F21CAE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Minas Gerais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ABES -Associação Brasileira de Engenharia Sanitária e Ambiental 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APEA TMAPS- Associação dos Profissionais de Engenharia Ambiental do Triangulo Mineiro, Alto Paranaíba e Sul de Minas</w:t>
            </w:r>
          </w:p>
        </w:tc>
      </w:tr>
      <w:tr w:rsidR="0058618D" w:rsidTr="00F21CAE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3.CREA Minas Gerais</w:t>
            </w:r>
          </w:p>
        </w:tc>
      </w:tr>
      <w:tr w:rsidR="0058618D" w:rsidTr="00F21CAE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São Paulo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Centro Universitário da Fundação Educacional de Barretos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2.Associação Brasileira de Águas Subterrâneas –ABAS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Faculdade Dr. Francisco </w:t>
            </w:r>
            <w:proofErr w:type="spellStart"/>
            <w:r>
              <w:rPr>
                <w:rFonts w:ascii="Calibri" w:eastAsia="Calibri" w:hAnsi="Calibri" w:cs="Calibri"/>
              </w:rPr>
              <w:t>Maeda</w:t>
            </w:r>
            <w:proofErr w:type="spellEnd"/>
            <w:r>
              <w:rPr>
                <w:rFonts w:ascii="Calibri" w:eastAsia="Calibri" w:hAnsi="Calibri" w:cs="Calibri"/>
              </w:rPr>
              <w:t xml:space="preserve">/fundação Educacional de Ituverava 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 Associação dos Engenheiros, Arquitetos e Agrônomos de São José do Rio Preto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2A70BC" w:rsidP="002A70B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  <w:r w:rsidR="00E055A3">
              <w:rPr>
                <w:rFonts w:ascii="Calibri" w:eastAsia="Calibri" w:hAnsi="Calibri" w:cs="Calibri"/>
              </w:rPr>
              <w:t xml:space="preserve"> Associação de Engenharia, Arquitetura e Agronomia de Ribeirão Preto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 Associação dos Engenheiros, Arquitetos e agrônomos da Região de Franca</w:t>
            </w:r>
          </w:p>
        </w:tc>
      </w:tr>
    </w:tbl>
    <w:p w:rsidR="0058618D" w:rsidRDefault="0058618D">
      <w:pPr>
        <w:spacing w:after="160" w:line="259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58618D" w:rsidTr="002E349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 w:themeFill="accent1" w:themeFillTint="66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ORGANIZAÇÕES COM OBJETIVO DE DEFESA, PRESERVAÇÃO E CONSERVAÇÃO DE RECURSOS HÍDRICOS</w:t>
            </w:r>
          </w:p>
        </w:tc>
      </w:tr>
      <w:tr w:rsidR="0058618D" w:rsidTr="002E349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Minas Gerais</w:t>
            </w:r>
          </w:p>
        </w:tc>
      </w:tr>
      <w:tr w:rsidR="0058618D" w:rsidTr="002E349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1.ADISMIG- Agencia para o Desenvolvimento Integrado e Sustentável do Sul e Sudoeste de Minas Gerais</w:t>
            </w:r>
          </w:p>
        </w:tc>
      </w:tr>
      <w:tr w:rsidR="00645E4C" w:rsidTr="002E349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E4C" w:rsidRDefault="00645E4C" w:rsidP="00645E4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45E4C">
              <w:rPr>
                <w:rFonts w:ascii="Calibri" w:eastAsia="Calibri" w:hAnsi="Calibri" w:cs="Calibri"/>
              </w:rPr>
              <w:t xml:space="preserve">2- ALAGO - </w:t>
            </w:r>
            <w:r w:rsidRPr="00645E4C">
              <w:rPr>
                <w:rFonts w:ascii="Calibri" w:hAnsi="Calibri" w:cs="Arial"/>
                <w:bCs/>
              </w:rPr>
              <w:t>Associação dos Municípios do Lago de Furnas</w:t>
            </w:r>
          </w:p>
        </w:tc>
      </w:tr>
      <w:tr w:rsidR="0058618D" w:rsidTr="002E349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São Paulo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Instituto Ambiente em Foco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2.Grupo Ecológico Água – GEA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Fórum de Desenvolvimento de Bebedouro</w:t>
            </w:r>
          </w:p>
        </w:tc>
      </w:tr>
    </w:tbl>
    <w:p w:rsidR="0058618D" w:rsidRDefault="0058618D">
      <w:pPr>
        <w:spacing w:after="160" w:line="259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58618D" w:rsidTr="00A12003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 w:themeFill="accent1" w:themeFillTint="66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ORGANIZAÇÕES NÃO GOVERNAMENTAIS E OUTRAS ORGANIZAÇÕES RECONHECIDAS PELO CNRH OU PELOS CONSELHOS ESTADUAIS DE RECURSOS HÍDRICOS</w:t>
            </w:r>
          </w:p>
        </w:tc>
      </w:tr>
      <w:tr w:rsidR="0058618D" w:rsidTr="00A12003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Minas Gerais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Instituto </w:t>
            </w:r>
            <w:proofErr w:type="spellStart"/>
            <w:r>
              <w:rPr>
                <w:rFonts w:ascii="Calibri" w:eastAsia="Calibri" w:hAnsi="Calibri" w:cs="Calibri"/>
              </w:rPr>
              <w:t>SuperAção</w:t>
            </w:r>
            <w:proofErr w:type="spellEnd"/>
          </w:p>
        </w:tc>
      </w:tr>
      <w:tr w:rsidR="0058618D" w:rsidTr="00A12003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ANGÁ -  Associação para Gestão Socioambiental do Triangulo Mineiro</w:t>
            </w:r>
          </w:p>
        </w:tc>
      </w:tr>
      <w:tr w:rsidR="0058618D" w:rsidTr="00A12003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 w:themeFill="background2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São Paulo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Instituto de Educação e Pesquisa Ambiental Planeta Verde</w:t>
            </w:r>
          </w:p>
        </w:tc>
      </w:tr>
      <w:tr w:rsidR="0058618D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18D" w:rsidRDefault="00E055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Instituição Educacional e Ecológica amigos do Rio Canoas</w:t>
            </w:r>
          </w:p>
        </w:tc>
      </w:tr>
    </w:tbl>
    <w:p w:rsidR="0058618D" w:rsidRDefault="0058618D">
      <w:pPr>
        <w:spacing w:after="160" w:line="259" w:lineRule="auto"/>
        <w:jc w:val="center"/>
        <w:rPr>
          <w:rFonts w:ascii="Calibri" w:eastAsia="Calibri" w:hAnsi="Calibri" w:cs="Calibri"/>
        </w:rPr>
      </w:pPr>
    </w:p>
    <w:p w:rsidR="0058618D" w:rsidRDefault="00E055A3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ENTIDADES INABILITADAS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1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COPASA – Companhia de Saneamento de Minas Gerais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pre@capasa.com.br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Ata</w:t>
      </w:r>
      <w:r w:rsidR="007854F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conforme artigo 11 inciso III da Deliberação </w:t>
      </w:r>
      <w:proofErr w:type="gramStart"/>
      <w:r>
        <w:rPr>
          <w:rFonts w:ascii="Calibri" w:eastAsia="Calibri" w:hAnsi="Calibri" w:cs="Calibri"/>
        </w:rPr>
        <w:t>25/2016</w:t>
      </w:r>
      <w:proofErr w:type="gramEnd"/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972AF" w:rsidRDefault="00E972A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Número de ordem: 2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Sindicato dos Produtores Rurais de Cássia – M.G.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sindicassia@hotmail.com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Gerias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Protocolo intempestivo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3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Centro Operacional de Desenvolvimento e Saneamento de Uberaba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presidencia@codau.com.br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protocolo intempestivo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4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CEMIG Geração e Transmissão S.A.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mdeus@cemig.com.br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Ata</w:t>
      </w:r>
      <w:r w:rsidR="005D0656">
        <w:rPr>
          <w:rFonts w:ascii="Calibri" w:eastAsia="Calibri" w:hAnsi="Calibri" w:cs="Calibri"/>
        </w:rPr>
        <w:t>,</w:t>
      </w:r>
      <w:proofErr w:type="gramStart"/>
      <w:r w:rsidR="005D065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proofErr w:type="gramEnd"/>
      <w:r>
        <w:rPr>
          <w:rFonts w:ascii="Calibri" w:eastAsia="Calibri" w:hAnsi="Calibri" w:cs="Calibri"/>
        </w:rPr>
        <w:t>conforme artigo 11 inciso III da Deliberação 25/2016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5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SAEC – Superintendência de Água e Esgoto de Catanduva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saec@catanduva.sp.gov.br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Ata/Estatuto e Outorga de Direito de Uso, conforme artigo 11 inciso</w:t>
      </w:r>
      <w:r w:rsidR="005D0656">
        <w:rPr>
          <w:rFonts w:ascii="Calibri" w:eastAsia="Calibri" w:hAnsi="Calibri" w:cs="Calibri"/>
        </w:rPr>
        <w:t>s II,</w:t>
      </w:r>
      <w:r>
        <w:rPr>
          <w:rFonts w:ascii="Calibri" w:eastAsia="Calibri" w:hAnsi="Calibri" w:cs="Calibri"/>
        </w:rPr>
        <w:t xml:space="preserve"> III e V da Deliberação 25/2016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6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Departamento Municipal de Água e Esgoto de Poços de Caldas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diretoria@dmaepc.mg.gov.br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protocolo intempestivo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7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Associação </w:t>
      </w:r>
      <w:proofErr w:type="spellStart"/>
      <w:r>
        <w:rPr>
          <w:rFonts w:ascii="Calibri" w:eastAsia="Calibri" w:hAnsi="Calibri" w:cs="Calibri"/>
        </w:rPr>
        <w:t>Ecologica</w:t>
      </w:r>
      <w:proofErr w:type="spellEnd"/>
      <w:r>
        <w:rPr>
          <w:rFonts w:ascii="Calibri" w:eastAsia="Calibri" w:hAnsi="Calibri" w:cs="Calibri"/>
        </w:rPr>
        <w:t xml:space="preserve"> Amigos do Rio Sapucaí de </w:t>
      </w:r>
      <w:proofErr w:type="spellStart"/>
      <w:r>
        <w:rPr>
          <w:rFonts w:ascii="Calibri" w:eastAsia="Calibri" w:hAnsi="Calibri" w:cs="Calibri"/>
        </w:rPr>
        <w:t>Itajuba</w:t>
      </w:r>
      <w:proofErr w:type="spellEnd"/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celem.m@gmail.com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Organizações Civis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protocolo intempestivo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8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UNIFEI - Universidade Federal de Itajubá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reitoria@unifei.edu.br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Organizações Civis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protocolo intempestivo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C54DE" w:rsidRDefault="00CC54DE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9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FIEMG – Federação das Indústrias do Estado de Minas Gerais – Regional Sul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crviana@fiemg.com.br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</w:t>
      </w:r>
      <w:r>
        <w:rPr>
          <w:rFonts w:ascii="Calibri" w:eastAsia="Calibri" w:hAnsi="Calibri" w:cs="Calibri"/>
          <w:color w:val="00B050"/>
        </w:rPr>
        <w:t xml:space="preserve"> </w:t>
      </w:r>
      <w:r w:rsidRPr="00660EFB">
        <w:rPr>
          <w:rFonts w:ascii="Calibri" w:eastAsia="Calibri" w:hAnsi="Calibri" w:cs="Calibri"/>
        </w:rPr>
        <w:t>N</w:t>
      </w:r>
      <w:r w:rsidR="00660EFB">
        <w:rPr>
          <w:rFonts w:ascii="Calibri" w:eastAsia="Calibri" w:hAnsi="Calibri" w:cs="Calibri"/>
        </w:rPr>
        <w:t>ã</w:t>
      </w:r>
      <w:r w:rsidRPr="00660EFB">
        <w:rPr>
          <w:rFonts w:ascii="Calibri" w:eastAsia="Calibri" w:hAnsi="Calibri" w:cs="Calibri"/>
        </w:rPr>
        <w:t>o é membr</w:t>
      </w:r>
      <w:r w:rsidR="0051546C" w:rsidRPr="00660EFB">
        <w:rPr>
          <w:rFonts w:ascii="Calibri" w:eastAsia="Calibri" w:hAnsi="Calibri" w:cs="Calibri"/>
        </w:rPr>
        <w:t>o do CBH</w:t>
      </w:r>
      <w:r w:rsidR="0072561A">
        <w:rPr>
          <w:rFonts w:ascii="Calibri" w:eastAsia="Calibri" w:hAnsi="Calibri" w:cs="Calibri"/>
        </w:rPr>
        <w:t xml:space="preserve"> </w:t>
      </w:r>
      <w:r w:rsidR="0051546C" w:rsidRPr="00660EFB">
        <w:rPr>
          <w:rFonts w:ascii="Calibri" w:eastAsia="Calibri" w:hAnsi="Calibri" w:cs="Calibri"/>
        </w:rPr>
        <w:t>- CNPJ diferente- falta</w:t>
      </w:r>
      <w:r w:rsidRPr="00660EFB">
        <w:rPr>
          <w:rFonts w:ascii="Calibri" w:eastAsia="Calibri" w:hAnsi="Calibri" w:cs="Calibri"/>
        </w:rPr>
        <w:t xml:space="preserve"> </w:t>
      </w:r>
      <w:r w:rsidR="0051546C" w:rsidRPr="00660EFB">
        <w:rPr>
          <w:rFonts w:ascii="Calibri" w:eastAsia="Calibri" w:hAnsi="Calibri" w:cs="Calibri"/>
        </w:rPr>
        <w:t>a</w:t>
      </w:r>
      <w:r w:rsidRPr="00660EFB">
        <w:rPr>
          <w:rFonts w:ascii="Calibri" w:eastAsia="Calibri" w:hAnsi="Calibri" w:cs="Calibri"/>
        </w:rPr>
        <w:t xml:space="preserve">presentar </w:t>
      </w:r>
      <w:r w:rsidR="0051546C" w:rsidRPr="00660EFB">
        <w:rPr>
          <w:rFonts w:ascii="Calibri" w:eastAsia="Calibri" w:hAnsi="Calibri" w:cs="Calibri"/>
        </w:rPr>
        <w:t xml:space="preserve">o documento previsto </w:t>
      </w:r>
      <w:r w:rsidRPr="00660EFB">
        <w:rPr>
          <w:rFonts w:ascii="Calibri" w:eastAsia="Calibri" w:hAnsi="Calibri" w:cs="Calibri"/>
        </w:rPr>
        <w:t xml:space="preserve">artigo 11 </w:t>
      </w:r>
      <w:r w:rsidR="00856A00" w:rsidRPr="00660EFB">
        <w:rPr>
          <w:rFonts w:ascii="Calibri" w:eastAsia="Calibri" w:hAnsi="Calibri" w:cs="Calibri"/>
        </w:rPr>
        <w:t xml:space="preserve">inciso IV, </w:t>
      </w:r>
      <w:r w:rsidRPr="00660EFB">
        <w:rPr>
          <w:rFonts w:ascii="Calibri" w:eastAsia="Calibri" w:hAnsi="Calibri" w:cs="Calibri"/>
        </w:rPr>
        <w:t xml:space="preserve">da Deliberação </w:t>
      </w:r>
      <w:proofErr w:type="gramStart"/>
      <w:r w:rsidRPr="00660EFB">
        <w:rPr>
          <w:rFonts w:ascii="Calibri" w:eastAsia="Calibri" w:hAnsi="Calibri" w:cs="Calibri"/>
        </w:rPr>
        <w:t>25/2016</w:t>
      </w:r>
      <w:proofErr w:type="gramEnd"/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10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Usina Coruripe Açúcar e Álcool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aristoclides.costa@usinacoruripe.com.br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Ata, conforme artigo 11 inciso III da Deliberação 25/2016 e novo Formulário de Inscrição – Anexo I, assinada pelo representante legal da entidade.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11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SAAEB – Serviço Autônomo de Água e Esgoto de Barretos 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eng_giovanni@saaeb.com.br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Motivo: Comprovar a capacidade legal do representante Giovanni </w:t>
      </w:r>
      <w:proofErr w:type="spellStart"/>
      <w:r>
        <w:rPr>
          <w:rFonts w:ascii="Calibri" w:eastAsia="Calibri" w:hAnsi="Calibri" w:cs="Calibri"/>
        </w:rPr>
        <w:t>Saraceni</w:t>
      </w:r>
      <w:proofErr w:type="spellEnd"/>
      <w:r>
        <w:rPr>
          <w:rFonts w:ascii="Calibri" w:eastAsia="Calibri" w:hAnsi="Calibri" w:cs="Calibri"/>
        </w:rPr>
        <w:t xml:space="preserve"> com o SAAEB.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12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Alcoa Alumínio S.A.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donizeti.lima@alcoa.com.br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Motivo: Apresentar </w:t>
      </w:r>
      <w:proofErr w:type="gramStart"/>
      <w:r>
        <w:rPr>
          <w:rFonts w:ascii="Calibri" w:eastAsia="Calibri" w:hAnsi="Calibri" w:cs="Calibri"/>
        </w:rPr>
        <w:t>Ata,</w:t>
      </w:r>
      <w:proofErr w:type="gramEnd"/>
      <w:r>
        <w:rPr>
          <w:rFonts w:ascii="Calibri" w:eastAsia="Calibri" w:hAnsi="Calibri" w:cs="Calibri"/>
        </w:rPr>
        <w:t xml:space="preserve"> devidamente assinada e registrada, conforme artigo 11 inciso III da Deliberação 25/2016. 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13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Hotel Serra Bonita </w:t>
      </w:r>
      <w:proofErr w:type="spellStart"/>
      <w:r>
        <w:rPr>
          <w:rFonts w:ascii="Calibri" w:eastAsia="Calibri" w:hAnsi="Calibri" w:cs="Calibri"/>
        </w:rPr>
        <w:t>Ltda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robertodemattos@yahoo.com.br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Motivo: Apresentar Ata, conforme artigo 11 inciso III da Deliberação 25/2016 e comprovar a capacidade legal do representante Getúlio Raimundo de Assis. 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14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SABESP – Companhia de Saneamento Básico Est. De São Paulo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lfguimaraes@sabesb.com.br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documento comprobatório da capacidade legal do representante Luis Fernando Beraldo Guimarães.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Número de ordem: 15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Vale Fertilizantes S/A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Giovani.melo@valefert.com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novo Formulário de Inscrição – Anexo I, assinada pelo representante legal da entidade.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16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FIEMG – Regional Vale do Rio Grande 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regional-vrg@fiemg.com.br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Motivo: Apresentar Ata, conforme artigo 11 inciso III da Deliberação 25/2016 e solicitamos nova indicação para o representante para participar da Plenária Setorial, sendo Sra. </w:t>
      </w:r>
      <w:proofErr w:type="spellStart"/>
      <w:r>
        <w:rPr>
          <w:rFonts w:ascii="Calibri" w:eastAsia="Calibri" w:hAnsi="Calibri" w:cs="Calibri"/>
        </w:rPr>
        <w:t>Threyse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Kellen</w:t>
      </w:r>
      <w:proofErr w:type="spellEnd"/>
      <w:r>
        <w:rPr>
          <w:rFonts w:ascii="Calibri" w:eastAsia="Calibri" w:hAnsi="Calibri" w:cs="Calibri"/>
        </w:rPr>
        <w:t xml:space="preserve"> Barbosa Silva a mesma indicada para a entidade CIGRA, conforme parágrafo 5º artigo 15 do Regimento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</w:rPr>
        <w:t xml:space="preserve">Interno do CBH Grande. 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17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Independente Eventos e Participações 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julio.vilela@independentesa.com.br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Ata, conforme artigo 11 inciso III da Deliberação 25/2016 e comprovar a capacidade legal do representante Júlio César Vilela de Salis.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18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Fundação </w:t>
      </w:r>
      <w:proofErr w:type="spellStart"/>
      <w:r>
        <w:rPr>
          <w:rFonts w:ascii="Calibri" w:eastAsia="Calibri" w:hAnsi="Calibri" w:cs="Calibri"/>
        </w:rPr>
        <w:t>Roge</w:t>
      </w:r>
      <w:proofErr w:type="spellEnd"/>
      <w:r>
        <w:rPr>
          <w:rFonts w:ascii="Calibri" w:eastAsia="Calibri" w:hAnsi="Calibri" w:cs="Calibri"/>
        </w:rPr>
        <w:t xml:space="preserve"> 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roberto@fundacaoroge.org.br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Organização Civil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novo Formulário de Inscrição – Anexo I, assinada pelo representante legal da entidade.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19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  José </w:t>
      </w:r>
      <w:proofErr w:type="spellStart"/>
      <w:r>
        <w:rPr>
          <w:rFonts w:ascii="Calibri" w:eastAsia="Calibri" w:hAnsi="Calibri" w:cs="Calibri"/>
        </w:rPr>
        <w:t>Edilberto</w:t>
      </w:r>
      <w:proofErr w:type="spellEnd"/>
      <w:r>
        <w:rPr>
          <w:rFonts w:ascii="Calibri" w:eastAsia="Calibri" w:hAnsi="Calibri" w:cs="Calibri"/>
        </w:rPr>
        <w:t xml:space="preserve"> da Silva Resende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josebetosr@yshoo.com.br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Organização Civil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Motivo: desconformidade com o artigo 4º da Deliberação 25/2016, onde são consideradas Organizações Civis toda PESSOA JURIDICA.    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20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  Rio de Janeiro Refresco </w:t>
      </w:r>
      <w:proofErr w:type="spellStart"/>
      <w:r>
        <w:rPr>
          <w:rFonts w:ascii="Calibri" w:eastAsia="Calibri" w:hAnsi="Calibri" w:cs="Calibri"/>
        </w:rPr>
        <w:t>Ltda</w:t>
      </w:r>
      <w:proofErr w:type="spellEnd"/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marcos.protti@koamdina.com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Motivo: Apresentar Ata, conforme artigo 11 inciso III da Deliberação 25/2016 e comprovar a capacidade legal do representante Rui </w:t>
      </w:r>
      <w:proofErr w:type="gramStart"/>
      <w:r>
        <w:rPr>
          <w:rFonts w:ascii="Calibri" w:eastAsia="Calibri" w:hAnsi="Calibri" w:cs="Calibri"/>
        </w:rPr>
        <w:t>Barreto</w:t>
      </w:r>
      <w:proofErr w:type="gramEnd"/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2</w:t>
      </w:r>
      <w:r w:rsidR="0066318A">
        <w:rPr>
          <w:rFonts w:ascii="Calibri" w:eastAsia="Calibri" w:hAnsi="Calibri" w:cs="Calibri"/>
        </w:rPr>
        <w:t>1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 </w:t>
      </w:r>
      <w:proofErr w:type="spellStart"/>
      <w:r>
        <w:rPr>
          <w:rFonts w:ascii="Calibri" w:eastAsia="Calibri" w:hAnsi="Calibri" w:cs="Calibri"/>
        </w:rPr>
        <w:t>Textil</w:t>
      </w:r>
      <w:proofErr w:type="spellEnd"/>
      <w:r>
        <w:rPr>
          <w:rFonts w:ascii="Calibri" w:eastAsia="Calibri" w:hAnsi="Calibri" w:cs="Calibri"/>
        </w:rPr>
        <w:t xml:space="preserve"> São João S.A.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márcio.beraldo@textilsaojoao.com.br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Motivo: Apresentar Ata, conforme artigo 11 inciso III da Deliberação 25/2016 e comprovar a capacidade legal do representante Marcio </w:t>
      </w:r>
      <w:proofErr w:type="spellStart"/>
      <w:r>
        <w:rPr>
          <w:rFonts w:ascii="Calibri" w:eastAsia="Calibri" w:hAnsi="Calibri" w:cs="Calibri"/>
        </w:rPr>
        <w:t>Manoquio</w:t>
      </w:r>
      <w:proofErr w:type="spellEnd"/>
      <w:r>
        <w:rPr>
          <w:rFonts w:ascii="Calibri" w:eastAsia="Calibri" w:hAnsi="Calibri" w:cs="Calibri"/>
        </w:rPr>
        <w:t xml:space="preserve"> Beraldo.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2</w:t>
      </w:r>
      <w:r w:rsidR="002D6234">
        <w:rPr>
          <w:rFonts w:ascii="Calibri" w:eastAsia="Calibri" w:hAnsi="Calibri" w:cs="Calibri"/>
        </w:rPr>
        <w:t>2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 Sindicato Rural de Bebedouro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srb@mdbrasil.com.br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novo Formulário de Inscrição enquadrando-se corretamente ao segmento/setor ao qual pretende se habilitar.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Número de ordem: 2</w:t>
      </w:r>
      <w:r w:rsidR="002D6234">
        <w:rPr>
          <w:rFonts w:ascii="Calibri" w:eastAsia="Calibri" w:hAnsi="Calibri" w:cs="Calibri"/>
        </w:rPr>
        <w:t>3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Associação dos Engenheiros, Arquitetos e Agrônomos da região de Votuporanga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searvo@searvo@gmail.com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Usuário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novo Formulário de Inscrição enquadrando-se corretamente ao segmento/setor ao qual pretende se habilitar.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5316A4">
        <w:rPr>
          <w:rFonts w:ascii="Calibri" w:eastAsia="Calibri" w:hAnsi="Calibri" w:cs="Calibri"/>
        </w:rPr>
        <w:t>2</w:t>
      </w:r>
      <w:r w:rsidR="002D6234">
        <w:rPr>
          <w:rFonts w:ascii="Calibri" w:eastAsia="Calibri" w:hAnsi="Calibri" w:cs="Calibri"/>
        </w:rPr>
        <w:t>4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Associação Profissional da Industria da Fabricação de Álcool, Açúcar, Similares - UDOP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institucional@udop.com.br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Organização Civil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Motivo: Apresentar novo Formulário de Inscrição enquadrando-se corretamente ao segmento/setor ao qual pretende se habilitar e relatório desenvolvimento de atividades relacionadas </w:t>
      </w:r>
      <w:proofErr w:type="gramStart"/>
      <w:r>
        <w:rPr>
          <w:rFonts w:ascii="Calibri" w:eastAsia="Calibri" w:hAnsi="Calibri" w:cs="Calibri"/>
        </w:rPr>
        <w:t>as</w:t>
      </w:r>
      <w:proofErr w:type="gramEnd"/>
      <w:r>
        <w:rPr>
          <w:rFonts w:ascii="Calibri" w:eastAsia="Calibri" w:hAnsi="Calibri" w:cs="Calibri"/>
        </w:rPr>
        <w:t xml:space="preserve"> questões hídricas ou ambientais, conforme artigo 11 inciso VI da Deliberação 25/2016.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5316A4">
        <w:rPr>
          <w:rFonts w:ascii="Calibri" w:eastAsia="Calibri" w:hAnsi="Calibri" w:cs="Calibri"/>
        </w:rPr>
        <w:t>2</w:t>
      </w:r>
      <w:r w:rsidR="002D6234">
        <w:rPr>
          <w:rFonts w:ascii="Calibri" w:eastAsia="Calibri" w:hAnsi="Calibri" w:cs="Calibri"/>
        </w:rPr>
        <w:t>5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SODERMA – Sociedade Defesa Regional do Meio Ambiente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soderma@uol.com.br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Organizações Civis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Motivo: Apresentar novo Formulário de Inscrição enquadrando-se corretamente ao segmento/setor ao qual pretende se habilitar e devidamente assinado. 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5316A4">
        <w:rPr>
          <w:rFonts w:ascii="Calibri" w:eastAsia="Calibri" w:hAnsi="Calibri" w:cs="Calibri"/>
        </w:rPr>
        <w:t>2</w:t>
      </w:r>
      <w:r w:rsidR="002D6234">
        <w:rPr>
          <w:rFonts w:ascii="Calibri" w:eastAsia="Calibri" w:hAnsi="Calibri" w:cs="Calibri"/>
        </w:rPr>
        <w:t>6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Saneamento de Mirassol – SANESSOL S.A.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rferrafese@cabambiental.com.br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Organizações Civis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Motivo: Apresentar novo Formulário de Inscrição enquadrando-se corretamente ao segmento/setor ao qual pretende se habilitar e outorga de direito de uso, conforme artigo 11 inciso III e V da Deliberação 25/2016.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5316A4">
        <w:rPr>
          <w:rFonts w:ascii="Calibri" w:eastAsia="Calibri" w:hAnsi="Calibri" w:cs="Calibri"/>
        </w:rPr>
        <w:t>2</w:t>
      </w:r>
      <w:r w:rsidR="00DA0594">
        <w:rPr>
          <w:rFonts w:ascii="Calibri" w:eastAsia="Calibri" w:hAnsi="Calibri" w:cs="Calibri"/>
        </w:rPr>
        <w:t>7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</w:t>
      </w:r>
      <w:proofErr w:type="spellStart"/>
      <w:r>
        <w:rPr>
          <w:rFonts w:ascii="Calibri" w:eastAsia="Calibri" w:hAnsi="Calibri" w:cs="Calibri"/>
        </w:rPr>
        <w:t>International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Paper</w:t>
      </w:r>
      <w:proofErr w:type="spellEnd"/>
      <w:r>
        <w:rPr>
          <w:rFonts w:ascii="Calibri" w:eastAsia="Calibri" w:hAnsi="Calibri" w:cs="Calibri"/>
        </w:rPr>
        <w:t xml:space="preserve"> do Brasil </w:t>
      </w:r>
      <w:proofErr w:type="spellStart"/>
      <w:r>
        <w:rPr>
          <w:rFonts w:ascii="Calibri" w:eastAsia="Calibri" w:hAnsi="Calibri" w:cs="Calibri"/>
        </w:rPr>
        <w:t>Ltda</w:t>
      </w:r>
      <w:proofErr w:type="spellEnd"/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wanderlei.peron@ipaper.com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Usuário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Motivo: Apresentar documento comprobatório da capacidade legal do representante Marcio Bertoldo. 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5316A4">
        <w:rPr>
          <w:rFonts w:ascii="Calibri" w:eastAsia="Calibri" w:hAnsi="Calibri" w:cs="Calibri"/>
        </w:rPr>
        <w:t>2</w:t>
      </w:r>
      <w:r w:rsidR="00DA0594">
        <w:rPr>
          <w:rFonts w:ascii="Calibri" w:eastAsia="Calibri" w:hAnsi="Calibri" w:cs="Calibri"/>
        </w:rPr>
        <w:t>8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Prefeitura Municipal de Uberaba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secretariameioambiente@uberabadigital.com.br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Poder Publico Municipal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Ofício assinado pelo prefeito municipal manifestando interesse em participar no processo eleitoral e indicar seu representante, conforme inciso I artigo 12 inciso da Deliberação 25/2016.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DA0594">
        <w:rPr>
          <w:rFonts w:ascii="Calibri" w:eastAsia="Calibri" w:hAnsi="Calibri" w:cs="Calibri"/>
        </w:rPr>
        <w:t>29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Prefeitura Municipal de Alfenas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prefeitura@alfenas.mg.gov.com.br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Poder Publico Municipal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Motivo: Apresentar Ofício assinado pelo prefeito municipal indicando seu representante, conforme inciso I artigo 12 inciso da Deliberação 25/2016.  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DA0594">
        <w:rPr>
          <w:rFonts w:ascii="Calibri" w:eastAsia="Calibri" w:hAnsi="Calibri" w:cs="Calibri"/>
        </w:rPr>
        <w:t>30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ONG Planeta Solidário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ONG.planetasolidario@gmail.com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Organização Civil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inscrição do CNPJ do Ministério da Fazenda, com prazo de validade em vigor, conforme artigo 11 inciso IV da Deliberação 25/2016.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5316A4">
        <w:rPr>
          <w:rFonts w:ascii="Calibri" w:eastAsia="Calibri" w:hAnsi="Calibri" w:cs="Calibri"/>
        </w:rPr>
        <w:t>3</w:t>
      </w:r>
      <w:r w:rsidR="00DA0594">
        <w:rPr>
          <w:rFonts w:ascii="Calibri" w:eastAsia="Calibri" w:hAnsi="Calibri" w:cs="Calibri"/>
        </w:rPr>
        <w:t>1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Pedra Agroindustrial S/A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ambiental@uspedra.com.br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Usuário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documento comprobatório da capacidade legal do representante Nelson Blanco.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5316A4">
        <w:rPr>
          <w:rFonts w:ascii="Calibri" w:eastAsia="Calibri" w:hAnsi="Calibri" w:cs="Calibri"/>
        </w:rPr>
        <w:t>3</w:t>
      </w:r>
      <w:r w:rsidR="00DA0594">
        <w:rPr>
          <w:rFonts w:ascii="Calibri" w:eastAsia="Calibri" w:hAnsi="Calibri" w:cs="Calibri"/>
        </w:rPr>
        <w:t>2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J.C. de Oliveira e Albano </w:t>
      </w:r>
      <w:proofErr w:type="spellStart"/>
      <w:r>
        <w:rPr>
          <w:rFonts w:ascii="Calibri" w:eastAsia="Calibri" w:hAnsi="Calibri" w:cs="Calibri"/>
        </w:rPr>
        <w:t>Ltda</w:t>
      </w:r>
      <w:proofErr w:type="spellEnd"/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marcia@polimetal.ind.br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Segmento: Usuário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novo Formulário de Inscrição devidamente assinado pelo representante legal da entidade, apresentar documento comprobatório de renovação da outorga e documento comprobatório da capacidade legal do representante José Carmo de Oliveira.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5316A4">
        <w:rPr>
          <w:rFonts w:ascii="Calibri" w:eastAsia="Calibri" w:hAnsi="Calibri" w:cs="Calibri"/>
        </w:rPr>
        <w:t>3</w:t>
      </w:r>
      <w:r w:rsidR="00F92D8B">
        <w:rPr>
          <w:rFonts w:ascii="Calibri" w:eastAsia="Calibri" w:hAnsi="Calibri" w:cs="Calibri"/>
        </w:rPr>
        <w:t>3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SIAESP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única@unica.com.br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Usuário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Motivo: Apresentar projeto ou relatório de desenvolvimento de atividades relacionadas </w:t>
      </w:r>
      <w:proofErr w:type="gramStart"/>
      <w:r>
        <w:rPr>
          <w:rFonts w:ascii="Calibri" w:eastAsia="Calibri" w:hAnsi="Calibri" w:cs="Calibri"/>
        </w:rPr>
        <w:t>as</w:t>
      </w:r>
      <w:proofErr w:type="gramEnd"/>
      <w:r>
        <w:rPr>
          <w:rFonts w:ascii="Calibri" w:eastAsia="Calibri" w:hAnsi="Calibri" w:cs="Calibri"/>
        </w:rPr>
        <w:t xml:space="preserve"> questões hídricas ou ambientais, conforme artigo 11 inciso VI da Deliberação 25/2016.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5316A4">
        <w:rPr>
          <w:rFonts w:ascii="Calibri" w:eastAsia="Calibri" w:hAnsi="Calibri" w:cs="Calibri"/>
        </w:rPr>
        <w:t>3</w:t>
      </w:r>
      <w:r w:rsidR="00F92D8B">
        <w:rPr>
          <w:rFonts w:ascii="Calibri" w:eastAsia="Calibri" w:hAnsi="Calibri" w:cs="Calibri"/>
        </w:rPr>
        <w:t>4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Grupo Dispersores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dispersores@dispersores.org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Organização Civil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novo Formulário de Inscrição devidamente assinado pelo representante legal da entidade.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5316A4">
        <w:rPr>
          <w:rFonts w:ascii="Calibri" w:eastAsia="Calibri" w:hAnsi="Calibri" w:cs="Calibri"/>
        </w:rPr>
        <w:t>3</w:t>
      </w:r>
      <w:r w:rsidR="00DE4B41">
        <w:rPr>
          <w:rFonts w:ascii="Calibri" w:eastAsia="Calibri" w:hAnsi="Calibri" w:cs="Calibri"/>
        </w:rPr>
        <w:t>5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ASSEA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assea.andradas@yahoo.com.br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Organização Civil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Motivo: Apresentar projeto ou relatório de desenvolvimento de atividades relacionadas </w:t>
      </w:r>
      <w:proofErr w:type="gramStart"/>
      <w:r>
        <w:rPr>
          <w:rFonts w:ascii="Calibri" w:eastAsia="Calibri" w:hAnsi="Calibri" w:cs="Calibri"/>
        </w:rPr>
        <w:t>as</w:t>
      </w:r>
      <w:proofErr w:type="gramEnd"/>
      <w:r>
        <w:rPr>
          <w:rFonts w:ascii="Calibri" w:eastAsia="Calibri" w:hAnsi="Calibri" w:cs="Calibri"/>
        </w:rPr>
        <w:t xml:space="preserve"> questões hídricas ou ambientais, conforme artigo 11 inciso VI da Deliberação 25/2016.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53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DE4B41">
        <w:rPr>
          <w:rFonts w:ascii="Calibri" w:eastAsia="Calibri" w:hAnsi="Calibri" w:cs="Calibri"/>
        </w:rPr>
        <w:t>36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Universidade Federal de Lavras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deg@deg.ufla.br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Organização Civil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Motivo: Apresentar Ata, conforme artigo 11 inciso III da Deliberação 25/2016, documento comprobatório da capacidade legal do representante Gilberto Coelho, projeto ou relatório de desenvolvimento de atividades relacionadas </w:t>
      </w:r>
      <w:proofErr w:type="gramStart"/>
      <w:r>
        <w:rPr>
          <w:rFonts w:ascii="Calibri" w:eastAsia="Calibri" w:hAnsi="Calibri" w:cs="Calibri"/>
        </w:rPr>
        <w:t>as</w:t>
      </w:r>
      <w:proofErr w:type="gramEnd"/>
      <w:r>
        <w:rPr>
          <w:rFonts w:ascii="Calibri" w:eastAsia="Calibri" w:hAnsi="Calibri" w:cs="Calibri"/>
        </w:rPr>
        <w:t xml:space="preserve"> questões hídricas ou ambientais, conforme artigo 11 inciso VI da Deliberação 25/2016.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5316A4">
        <w:rPr>
          <w:rFonts w:ascii="Calibri" w:eastAsia="Calibri" w:hAnsi="Calibri" w:cs="Calibri"/>
        </w:rPr>
        <w:t>3</w:t>
      </w:r>
      <w:r w:rsidR="000B1BAC">
        <w:rPr>
          <w:rFonts w:ascii="Calibri" w:eastAsia="Calibri" w:hAnsi="Calibri" w:cs="Calibri"/>
        </w:rPr>
        <w:t>7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Sindicato dos Produtores Rurais de Uberaba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jurídico@sru.com.br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Usuário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Ata, conforme artigo 11 inciso III da Deliberação 25/2016.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107DB0">
        <w:rPr>
          <w:rFonts w:ascii="Calibri" w:eastAsia="Calibri" w:hAnsi="Calibri" w:cs="Calibri"/>
        </w:rPr>
        <w:t>38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</w:t>
      </w:r>
      <w:proofErr w:type="spellStart"/>
      <w:r>
        <w:rPr>
          <w:rFonts w:ascii="Calibri" w:eastAsia="Calibri" w:hAnsi="Calibri" w:cs="Calibri"/>
        </w:rPr>
        <w:t>Chimay</w:t>
      </w:r>
      <w:proofErr w:type="spellEnd"/>
      <w:r>
        <w:rPr>
          <w:rFonts w:ascii="Calibri" w:eastAsia="Calibri" w:hAnsi="Calibri" w:cs="Calibri"/>
        </w:rPr>
        <w:t xml:space="preserve"> Empreendimentos e Participações ltda.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alexandre.silva@cpflrenovaveis.com.br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Usuário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documento comprobatório da capacidade legal do representante Adriano Martins Vignoli.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107DB0">
        <w:rPr>
          <w:rFonts w:ascii="Calibri" w:eastAsia="Calibri" w:hAnsi="Calibri" w:cs="Calibri"/>
        </w:rPr>
        <w:t>39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Sindicato Rural de Ribeirão Preto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srrp@srrp.com.br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Usuário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Apresentar novo Formulário de Inscrição devidamente assinado pelo representante legal da entidade e enquadrando-se corretamente ao segmento/setor ao qual pretende se habilitar.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107DB0">
        <w:rPr>
          <w:rFonts w:ascii="Calibri" w:eastAsia="Calibri" w:hAnsi="Calibri" w:cs="Calibri"/>
        </w:rPr>
        <w:t>39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Associação Instituto Rio Santo Antonio - IRIS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emerson_gonzaga@hotmail.com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São Paulo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Segmento: Organização Civil 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Motivo: Protocolo intempestivo. 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ordem: </w:t>
      </w:r>
      <w:r w:rsidR="00107DB0">
        <w:rPr>
          <w:rFonts w:ascii="Calibri" w:eastAsia="Calibri" w:hAnsi="Calibri" w:cs="Calibri"/>
        </w:rPr>
        <w:t>40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Prefeitura Municipal de Cabo Verde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 Marcelo.rodrigues@caboverde.mg.gov.br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Estado: Minas Gerais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Segmento: Poder Público Municipal</w:t>
      </w:r>
    </w:p>
    <w:p w:rsidR="0058618D" w:rsidRDefault="00E055A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Motivo: Protocolo intempestivo.</w:t>
      </w:r>
    </w:p>
    <w:p w:rsidR="0058618D" w:rsidRDefault="0058618D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8618D" w:rsidRDefault="0058618D" w:rsidP="001E2CB2">
      <w:pPr>
        <w:spacing w:after="160" w:line="259" w:lineRule="auto"/>
        <w:rPr>
          <w:rFonts w:ascii="Calibri" w:eastAsia="Calibri" w:hAnsi="Calibri" w:cs="Calibri"/>
        </w:rPr>
      </w:pPr>
    </w:p>
    <w:p w:rsidR="0058618D" w:rsidRDefault="00E055A3">
      <w:pPr>
        <w:spacing w:after="160" w:line="259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São José do Rio Preto, 13 de maio de 2016.</w:t>
      </w:r>
    </w:p>
    <w:p w:rsidR="0058618D" w:rsidRDefault="0058618D" w:rsidP="001E2CB2">
      <w:pPr>
        <w:spacing w:after="160" w:line="259" w:lineRule="auto"/>
        <w:rPr>
          <w:rFonts w:ascii="Calibri" w:eastAsia="Calibri" w:hAnsi="Calibri" w:cs="Calibri"/>
        </w:rPr>
      </w:pPr>
    </w:p>
    <w:p w:rsidR="0058618D" w:rsidRDefault="00E055A3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Adriano Melo</w:t>
      </w:r>
    </w:p>
    <w:p w:rsidR="0058618D" w:rsidRDefault="00E055A3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Coordenador</w:t>
      </w:r>
      <w:r w:rsidR="001E2CB2">
        <w:rPr>
          <w:rFonts w:ascii="Calibri" w:eastAsia="Calibri" w:hAnsi="Calibri" w:cs="Calibri"/>
        </w:rPr>
        <w:t xml:space="preserve"> da Comissão Eleitoral</w:t>
      </w:r>
    </w:p>
    <w:sectPr w:rsidR="0058618D" w:rsidSect="006B48B6">
      <w:headerReference w:type="default" r:id="rId10"/>
      <w:pgSz w:w="11906" w:h="16838"/>
      <w:pgMar w:top="219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46" w:rsidRDefault="006E1146" w:rsidP="006B48B6">
      <w:pPr>
        <w:spacing w:after="0" w:line="240" w:lineRule="auto"/>
      </w:pPr>
      <w:r>
        <w:separator/>
      </w:r>
    </w:p>
  </w:endnote>
  <w:endnote w:type="continuationSeparator" w:id="0">
    <w:p w:rsidR="006E1146" w:rsidRDefault="006E1146" w:rsidP="006B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46" w:rsidRDefault="006E1146" w:rsidP="006B48B6">
      <w:pPr>
        <w:spacing w:after="0" w:line="240" w:lineRule="auto"/>
      </w:pPr>
      <w:r>
        <w:separator/>
      </w:r>
    </w:p>
  </w:footnote>
  <w:footnote w:type="continuationSeparator" w:id="0">
    <w:p w:rsidR="006E1146" w:rsidRDefault="006E1146" w:rsidP="006B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B6" w:rsidRDefault="006B48B6">
    <w:pPr>
      <w:pStyle w:val="Cabealho"/>
    </w:pPr>
    <w:r w:rsidRPr="006B48B6">
      <w:rPr>
        <w:noProof/>
      </w:rPr>
      <w:drawing>
        <wp:inline distT="0" distB="0" distL="0" distR="0">
          <wp:extent cx="1262380" cy="652393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291" cy="661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CC4E755" wp14:editId="5377F692">
          <wp:extent cx="3724275" cy="533400"/>
          <wp:effectExtent l="0" t="0" r="9525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242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058BB"/>
    <w:multiLevelType w:val="hybridMultilevel"/>
    <w:tmpl w:val="5360EF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048A5"/>
    <w:multiLevelType w:val="multilevel"/>
    <w:tmpl w:val="5FE44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5E3B2A"/>
    <w:multiLevelType w:val="multilevel"/>
    <w:tmpl w:val="DB585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8D"/>
    <w:rsid w:val="000A564C"/>
    <w:rsid w:val="000B1BAC"/>
    <w:rsid w:val="000D729D"/>
    <w:rsid w:val="000F3CCA"/>
    <w:rsid w:val="00107DB0"/>
    <w:rsid w:val="001706FD"/>
    <w:rsid w:val="0018796F"/>
    <w:rsid w:val="001E2CB2"/>
    <w:rsid w:val="0023746F"/>
    <w:rsid w:val="0024645C"/>
    <w:rsid w:val="002469B1"/>
    <w:rsid w:val="002A70BC"/>
    <w:rsid w:val="002D6234"/>
    <w:rsid w:val="002E349D"/>
    <w:rsid w:val="002E686D"/>
    <w:rsid w:val="00444715"/>
    <w:rsid w:val="00464EA8"/>
    <w:rsid w:val="004816B0"/>
    <w:rsid w:val="004F3F5B"/>
    <w:rsid w:val="0051546C"/>
    <w:rsid w:val="005316A4"/>
    <w:rsid w:val="00543AE9"/>
    <w:rsid w:val="0058618D"/>
    <w:rsid w:val="0059207C"/>
    <w:rsid w:val="005D0656"/>
    <w:rsid w:val="00645E4C"/>
    <w:rsid w:val="00660EFB"/>
    <w:rsid w:val="0066318A"/>
    <w:rsid w:val="00681D65"/>
    <w:rsid w:val="006B48B6"/>
    <w:rsid w:val="006D1411"/>
    <w:rsid w:val="006D3E03"/>
    <w:rsid w:val="006E1146"/>
    <w:rsid w:val="0072561A"/>
    <w:rsid w:val="00747D8C"/>
    <w:rsid w:val="00754E73"/>
    <w:rsid w:val="007854FC"/>
    <w:rsid w:val="00842E86"/>
    <w:rsid w:val="00856A00"/>
    <w:rsid w:val="00885C7C"/>
    <w:rsid w:val="008B0BFB"/>
    <w:rsid w:val="008B2CDC"/>
    <w:rsid w:val="008B5DDA"/>
    <w:rsid w:val="00917415"/>
    <w:rsid w:val="00A12003"/>
    <w:rsid w:val="00A15410"/>
    <w:rsid w:val="00A84045"/>
    <w:rsid w:val="00A90AA1"/>
    <w:rsid w:val="00AD6995"/>
    <w:rsid w:val="00B2053A"/>
    <w:rsid w:val="00C13D3C"/>
    <w:rsid w:val="00C26E05"/>
    <w:rsid w:val="00CB3B77"/>
    <w:rsid w:val="00CC54DE"/>
    <w:rsid w:val="00CD37BF"/>
    <w:rsid w:val="00CF728A"/>
    <w:rsid w:val="00DA0594"/>
    <w:rsid w:val="00DE4B41"/>
    <w:rsid w:val="00E055A3"/>
    <w:rsid w:val="00E33422"/>
    <w:rsid w:val="00E36399"/>
    <w:rsid w:val="00E70314"/>
    <w:rsid w:val="00E972AF"/>
    <w:rsid w:val="00ED00AB"/>
    <w:rsid w:val="00EF1B41"/>
    <w:rsid w:val="00F21CAE"/>
    <w:rsid w:val="00F26C23"/>
    <w:rsid w:val="00F92D8B"/>
    <w:rsid w:val="00FA4A3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3D3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55A3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B3B7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B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8B6"/>
  </w:style>
  <w:style w:type="paragraph" w:styleId="Rodap">
    <w:name w:val="footer"/>
    <w:basedOn w:val="Normal"/>
    <w:link w:val="RodapChar"/>
    <w:uiPriority w:val="99"/>
    <w:unhideWhenUsed/>
    <w:rsid w:val="006B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8B6"/>
  </w:style>
  <w:style w:type="paragraph" w:styleId="Textodebalo">
    <w:name w:val="Balloon Text"/>
    <w:basedOn w:val="Normal"/>
    <w:link w:val="TextodebaloChar"/>
    <w:uiPriority w:val="99"/>
    <w:semiHidden/>
    <w:unhideWhenUsed/>
    <w:rsid w:val="001E2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C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3D3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55A3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B3B7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B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8B6"/>
  </w:style>
  <w:style w:type="paragraph" w:styleId="Rodap">
    <w:name w:val="footer"/>
    <w:basedOn w:val="Normal"/>
    <w:link w:val="RodapChar"/>
    <w:uiPriority w:val="99"/>
    <w:unhideWhenUsed/>
    <w:rsid w:val="006B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8B6"/>
  </w:style>
  <w:style w:type="paragraph" w:styleId="Textodebalo">
    <w:name w:val="Balloon Text"/>
    <w:basedOn w:val="Normal"/>
    <w:link w:val="TextodebaloChar"/>
    <w:uiPriority w:val="99"/>
    <w:semiHidden/>
    <w:unhideWhenUsed/>
    <w:rsid w:val="001E2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hgrande.processoeleitoral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bh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2565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 Cesar Suleiman</dc:creator>
  <cp:lastModifiedBy>Thiago Soares Postigo Silva</cp:lastModifiedBy>
  <cp:revision>2</cp:revision>
  <cp:lastPrinted>2016-05-13T19:41:00Z</cp:lastPrinted>
  <dcterms:created xsi:type="dcterms:W3CDTF">2016-05-17T14:55:00Z</dcterms:created>
  <dcterms:modified xsi:type="dcterms:W3CDTF">2016-05-17T14:55:00Z</dcterms:modified>
</cp:coreProperties>
</file>