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1CA4" w14:textId="77777777" w:rsidR="00064F8C" w:rsidRDefault="00064F8C"/>
    <w:p w14:paraId="40E18783" w14:textId="77777777" w:rsidR="004F51DD" w:rsidRDefault="004F51DD"/>
    <w:p w14:paraId="271879EB" w14:textId="3228BB39" w:rsidR="004F51DD" w:rsidRDefault="004F51DD">
      <w:r>
        <w:t>Para elaboração de projetos para mitigação de inundações e alagamentos, sugere-se consultar o “Guia prático para projetos de pequenas obras hidráulicas” do DAEE.</w:t>
      </w:r>
    </w:p>
    <w:p w14:paraId="7109F13A" w14:textId="77777777" w:rsidR="004F51DD" w:rsidRDefault="004F51DD">
      <w:r>
        <w:t>Acesse pelo link abaixo:</w:t>
      </w:r>
    </w:p>
    <w:p w14:paraId="3BE52300" w14:textId="2640549B" w:rsidR="00FD7CCC" w:rsidRDefault="00FD7CCC">
      <w:r w:rsidRPr="00FD7CCC">
        <w:t>https://www.academia.edu/39161029/DAEE_DEPARTAMENTO_DE_%C3%81GUAS_E_ENERGIA_EL%C3%89TRICA_DO_ESTADO_DE_S%C3%83O_PAULO_GUIA_PR%C3%81TICO_PARA_PROJETOS_DE_PEQUENAS_OBRAS_HIDR%C3%81ULICAS_DIRETORIA_DE_PROCEDIMENTOS_DE_OUTORGA_E_FISCALIZA%C3%87%C3%83O_2005</w:t>
      </w:r>
    </w:p>
    <w:p w14:paraId="108F7A0A" w14:textId="77777777" w:rsidR="004F51DD" w:rsidRDefault="004F51DD"/>
    <w:sectPr w:rsidR="004F5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1DD"/>
    <w:rsid w:val="00064F8C"/>
    <w:rsid w:val="004F51DD"/>
    <w:rsid w:val="00F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5F40"/>
  <w15:docId w15:val="{BDDF7B65-ED9C-4F86-863C-C722639F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5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Nashiro</dc:creator>
  <cp:lastModifiedBy>NEY IKEDA</cp:lastModifiedBy>
  <cp:revision>2</cp:revision>
  <dcterms:created xsi:type="dcterms:W3CDTF">2018-04-13T12:53:00Z</dcterms:created>
  <dcterms:modified xsi:type="dcterms:W3CDTF">2021-12-17T17:30:00Z</dcterms:modified>
</cp:coreProperties>
</file>