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F3B45" w14:textId="6E9C3CBC" w:rsidR="004B122B" w:rsidRDefault="004B122B" w:rsidP="5E92B966">
      <w:pPr>
        <w:spacing w:after="0" w:line="360" w:lineRule="auto"/>
        <w:jc w:val="both"/>
        <w:rPr>
          <w:rFonts w:ascii="Times New Roman" w:hAnsi="Times New Roman" w:cs="Times New Roman"/>
          <w:sz w:val="24"/>
          <w:szCs w:val="24"/>
        </w:rPr>
        <w:sectPr w:rsidR="004B122B" w:rsidSect="00BE5D0E">
          <w:headerReference w:type="default" r:id="rId11"/>
          <w:footerReference w:type="default" r:id="rId12"/>
          <w:type w:val="continuous"/>
          <w:pgSz w:w="11906" w:h="16838"/>
          <w:pgMar w:top="1701" w:right="1134" w:bottom="1134" w:left="1134" w:header="709" w:footer="709" w:gutter="0"/>
          <w:cols w:space="708"/>
          <w:docGrid w:linePitch="360"/>
        </w:sectPr>
      </w:pPr>
    </w:p>
    <w:p w14:paraId="7A2235A9" w14:textId="74068C7A" w:rsidR="004B122B" w:rsidRPr="00C814D1" w:rsidRDefault="00BE5D0E" w:rsidP="13FF17AF">
      <w:pPr>
        <w:spacing w:after="0" w:line="360" w:lineRule="auto"/>
        <w:jc w:val="both"/>
        <w:rPr>
          <w:rFonts w:ascii="Times New Roman" w:hAnsi="Times New Roman" w:cs="Times New Roman"/>
          <w:b/>
          <w:bCs/>
        </w:rPr>
      </w:pPr>
      <w:r w:rsidRPr="13FF17AF">
        <w:rPr>
          <w:rFonts w:ascii="Times New Roman" w:hAnsi="Times New Roman" w:cs="Times New Roman"/>
          <w:b/>
          <w:bCs/>
        </w:rPr>
        <w:t xml:space="preserve">Ofício FABH-SMT </w:t>
      </w:r>
      <w:r w:rsidR="160DC608" w:rsidRPr="13FF17AF">
        <w:rPr>
          <w:rFonts w:ascii="Times New Roman" w:hAnsi="Times New Roman" w:cs="Times New Roman"/>
          <w:b/>
          <w:bCs/>
        </w:rPr>
        <w:t>0</w:t>
      </w:r>
      <w:r w:rsidR="00A072D9" w:rsidRPr="13FF17AF">
        <w:rPr>
          <w:rFonts w:ascii="Times New Roman" w:hAnsi="Times New Roman" w:cs="Times New Roman"/>
          <w:b/>
          <w:bCs/>
        </w:rPr>
        <w:t>0</w:t>
      </w:r>
      <w:r w:rsidR="61278B69" w:rsidRPr="13FF17AF">
        <w:rPr>
          <w:rFonts w:ascii="Times New Roman" w:hAnsi="Times New Roman" w:cs="Times New Roman"/>
          <w:b/>
          <w:bCs/>
        </w:rPr>
        <w:t>2</w:t>
      </w:r>
      <w:r w:rsidRPr="13FF17AF">
        <w:rPr>
          <w:rFonts w:ascii="Times New Roman" w:hAnsi="Times New Roman" w:cs="Times New Roman"/>
          <w:b/>
          <w:bCs/>
        </w:rPr>
        <w:t>/202</w:t>
      </w:r>
      <w:r w:rsidR="45720C8E" w:rsidRPr="13FF17AF">
        <w:rPr>
          <w:rFonts w:ascii="Times New Roman" w:hAnsi="Times New Roman" w:cs="Times New Roman"/>
          <w:b/>
          <w:bCs/>
        </w:rPr>
        <w:t>6</w:t>
      </w:r>
    </w:p>
    <w:p w14:paraId="30542F67" w14:textId="07EFAF63" w:rsidR="003850C5" w:rsidRPr="00C814D1" w:rsidRDefault="003850C5" w:rsidP="13FF17AF">
      <w:pPr>
        <w:spacing w:after="0" w:line="360" w:lineRule="auto"/>
        <w:jc w:val="right"/>
        <w:rPr>
          <w:rFonts w:ascii="Times New Roman" w:hAnsi="Times New Roman" w:cs="Times New Roman"/>
        </w:rPr>
      </w:pPr>
      <w:r w:rsidRPr="13FF17AF">
        <w:rPr>
          <w:rFonts w:ascii="Times New Roman" w:hAnsi="Times New Roman" w:cs="Times New Roman"/>
        </w:rPr>
        <w:t xml:space="preserve">Sorocaba, </w:t>
      </w:r>
      <w:r w:rsidR="005229EC">
        <w:rPr>
          <w:rFonts w:ascii="Times New Roman" w:hAnsi="Times New Roman" w:cs="Times New Roman"/>
        </w:rPr>
        <w:t xml:space="preserve">22 </w:t>
      </w:r>
      <w:r w:rsidRPr="13FF17AF">
        <w:rPr>
          <w:rFonts w:ascii="Times New Roman" w:hAnsi="Times New Roman" w:cs="Times New Roman"/>
        </w:rPr>
        <w:t xml:space="preserve">de </w:t>
      </w:r>
      <w:r w:rsidR="4EBBC93F" w:rsidRPr="13FF17AF">
        <w:rPr>
          <w:rFonts w:ascii="Times New Roman" w:hAnsi="Times New Roman" w:cs="Times New Roman"/>
        </w:rPr>
        <w:t xml:space="preserve">janeiro </w:t>
      </w:r>
      <w:r w:rsidRPr="13FF17AF">
        <w:rPr>
          <w:rFonts w:ascii="Times New Roman" w:hAnsi="Times New Roman" w:cs="Times New Roman"/>
        </w:rPr>
        <w:t>de 202</w:t>
      </w:r>
      <w:r w:rsidR="26276376" w:rsidRPr="13FF17AF">
        <w:rPr>
          <w:rFonts w:ascii="Times New Roman" w:hAnsi="Times New Roman" w:cs="Times New Roman"/>
        </w:rPr>
        <w:t>6</w:t>
      </w:r>
    </w:p>
    <w:p w14:paraId="4713095C" w14:textId="77777777" w:rsidR="00D237CD" w:rsidRPr="00C814D1" w:rsidRDefault="00D237CD" w:rsidP="00D53C77">
      <w:pPr>
        <w:shd w:val="clear" w:color="auto" w:fill="FFFFFF" w:themeFill="background1"/>
        <w:spacing w:after="0" w:line="360" w:lineRule="auto"/>
        <w:jc w:val="both"/>
        <w:rPr>
          <w:rFonts w:ascii="Times New Roman" w:hAnsi="Times New Roman" w:cs="Times New Roman"/>
        </w:rPr>
      </w:pPr>
    </w:p>
    <w:p w14:paraId="52F31F95" w14:textId="6705DE0B" w:rsidR="00371E5C" w:rsidRDefault="29055C01" w:rsidP="35A19F2D">
      <w:pPr>
        <w:spacing w:before="240" w:after="240"/>
        <w:jc w:val="both"/>
        <w:rPr>
          <w:rFonts w:ascii="Times New Roman" w:eastAsia="Times New Roman" w:hAnsi="Times New Roman" w:cs="Times New Roman"/>
        </w:rPr>
      </w:pPr>
      <w:r w:rsidRPr="13FF17AF">
        <w:rPr>
          <w:rFonts w:ascii="Times New Roman" w:eastAsia="Times New Roman" w:hAnsi="Times New Roman" w:cs="Times New Roman"/>
          <w:b/>
          <w:bCs/>
        </w:rPr>
        <w:t>Assunto:</w:t>
      </w:r>
      <w:r w:rsidRPr="13FF17AF">
        <w:rPr>
          <w:rFonts w:ascii="Times New Roman" w:eastAsia="Times New Roman" w:hAnsi="Times New Roman" w:cs="Times New Roman"/>
        </w:rPr>
        <w:t xml:space="preserve"> Solicitação de autorização da Comissão de Política Salarial (CPS) para revisão salarial dos cargos de livre provimento e permanentes da FABH-SMT.</w:t>
      </w:r>
    </w:p>
    <w:p w14:paraId="796604FE" w14:textId="6E7039A8" w:rsidR="28CCBD31" w:rsidRDefault="28CCBD31" w:rsidP="36D616DE">
      <w:pPr>
        <w:spacing w:before="240" w:after="240"/>
        <w:jc w:val="both"/>
        <w:rPr>
          <w:rFonts w:ascii="Times New Roman" w:eastAsia="Times New Roman" w:hAnsi="Times New Roman" w:cs="Times New Roman"/>
        </w:rPr>
      </w:pPr>
      <w:r w:rsidRPr="36D616DE">
        <w:rPr>
          <w:rFonts w:ascii="Times New Roman" w:eastAsia="Times New Roman" w:hAnsi="Times New Roman" w:cs="Times New Roman"/>
        </w:rPr>
        <w:t xml:space="preserve"> Prezada Senhora,</w:t>
      </w:r>
    </w:p>
    <w:p w14:paraId="2B26DCD0" w14:textId="199BA926" w:rsidR="28CCBD31" w:rsidRDefault="28CCBD31" w:rsidP="36D616DE">
      <w:pPr>
        <w:spacing w:before="240" w:after="240"/>
        <w:jc w:val="both"/>
        <w:rPr>
          <w:rFonts w:ascii="Times New Roman" w:eastAsia="Times New Roman" w:hAnsi="Times New Roman" w:cs="Times New Roman"/>
        </w:rPr>
      </w:pPr>
      <w:r w:rsidRPr="36D616DE">
        <w:rPr>
          <w:rFonts w:ascii="Times New Roman" w:eastAsia="Times New Roman" w:hAnsi="Times New Roman" w:cs="Times New Roman"/>
        </w:rPr>
        <w:t>A Fundação Agência da Bacia Hidrográfica do Rio Sorocaba e Médio Tietê (FABH-SMT), em continuidade à regularização de sua política de pessoal e considerando o recente desfecho do processo SEI nº 020.00013824/2025-31, vem solicitar o encaminhamento à Comissão de Política Salarial (CPS) do pleito para revisão salarial estrutural de seus cargos.</w:t>
      </w:r>
    </w:p>
    <w:p w14:paraId="3FFA9F38" w14:textId="48C144C7" w:rsidR="28CCBD31" w:rsidRDefault="28CCBD31" w:rsidP="36D616DE">
      <w:pPr>
        <w:spacing w:before="240" w:after="240"/>
        <w:jc w:val="both"/>
        <w:rPr>
          <w:rFonts w:ascii="Times New Roman" w:eastAsia="Times New Roman" w:hAnsi="Times New Roman" w:cs="Times New Roman"/>
        </w:rPr>
      </w:pPr>
      <w:r w:rsidRPr="36D616DE">
        <w:rPr>
          <w:rFonts w:ascii="Times New Roman" w:eastAsia="Times New Roman" w:hAnsi="Times New Roman" w:cs="Times New Roman"/>
        </w:rPr>
        <w:t xml:space="preserve">Embora o reajuste anterior tenha recomposto perdas inflacionárias parciais, </w:t>
      </w:r>
      <w:r w:rsidR="00E56380" w:rsidRPr="00E56380">
        <w:rPr>
          <w:rFonts w:ascii="Times New Roman" w:eastAsia="Times New Roman" w:hAnsi="Times New Roman" w:cs="Times New Roman"/>
        </w:rPr>
        <w:t xml:space="preserve">restaram pendentes correções de </w:t>
      </w:r>
      <w:r w:rsidR="00E56380" w:rsidRPr="00542E7F">
        <w:rPr>
          <w:rFonts w:ascii="Times New Roman" w:eastAsia="Times New Roman" w:hAnsi="Times New Roman" w:cs="Times New Roman"/>
          <w:b/>
          <w:bCs/>
        </w:rPr>
        <w:t>ordem constitucional e estrutural</w:t>
      </w:r>
      <w:r w:rsidR="00E56380">
        <w:rPr>
          <w:rFonts w:ascii="Times New Roman" w:eastAsia="Times New Roman" w:hAnsi="Times New Roman" w:cs="Times New Roman"/>
        </w:rPr>
        <w:t xml:space="preserve"> à FABH-SMT</w:t>
      </w:r>
      <w:r w:rsidR="00E56380" w:rsidRPr="00E56380">
        <w:rPr>
          <w:rFonts w:ascii="Times New Roman" w:eastAsia="Times New Roman" w:hAnsi="Times New Roman" w:cs="Times New Roman"/>
        </w:rPr>
        <w:t xml:space="preserve"> que não podem subsistir, sob pena de grave insegurança jurídica para a entidade</w:t>
      </w:r>
      <w:r w:rsidRPr="36D616DE">
        <w:rPr>
          <w:rFonts w:ascii="Times New Roman" w:eastAsia="Times New Roman" w:hAnsi="Times New Roman" w:cs="Times New Roman"/>
        </w:rPr>
        <w:t xml:space="preserve">. O presente pedido fundamenta-se nos seguintes pontos, detalhados na </w:t>
      </w:r>
      <w:r w:rsidRPr="36D616DE">
        <w:rPr>
          <w:rFonts w:ascii="Times New Roman" w:eastAsia="Times New Roman" w:hAnsi="Times New Roman" w:cs="Times New Roman"/>
          <w:b/>
          <w:bCs/>
        </w:rPr>
        <w:t>Nota Técnica FABH-SMT nº 001/2026</w:t>
      </w:r>
      <w:r w:rsidRPr="36D616DE">
        <w:rPr>
          <w:rFonts w:ascii="Times New Roman" w:eastAsia="Times New Roman" w:hAnsi="Times New Roman" w:cs="Times New Roman"/>
        </w:rPr>
        <w:t xml:space="preserve"> anexa</w:t>
      </w:r>
      <w:r w:rsidR="00F13E41">
        <w:rPr>
          <w:rFonts w:ascii="Times New Roman" w:eastAsia="Times New Roman" w:hAnsi="Times New Roman" w:cs="Times New Roman"/>
        </w:rPr>
        <w:t>m fundamenta-se em fatos urgentes</w:t>
      </w:r>
      <w:r w:rsidRPr="36D616DE">
        <w:rPr>
          <w:rFonts w:ascii="Times New Roman" w:eastAsia="Times New Roman" w:hAnsi="Times New Roman" w:cs="Times New Roman"/>
        </w:rPr>
        <w:t>:</w:t>
      </w:r>
    </w:p>
    <w:p w14:paraId="4902B0C8" w14:textId="77777777" w:rsidR="00F13E41" w:rsidRPr="00F13E41" w:rsidRDefault="00F13E41" w:rsidP="00F13E41">
      <w:pPr>
        <w:pStyle w:val="PargrafodaLista"/>
        <w:numPr>
          <w:ilvl w:val="0"/>
          <w:numId w:val="1"/>
        </w:numPr>
        <w:spacing w:before="240" w:after="240"/>
        <w:jc w:val="both"/>
        <w:rPr>
          <w:rFonts w:ascii="Times New Roman" w:eastAsia="Times New Roman" w:hAnsi="Times New Roman" w:cs="Times New Roman"/>
        </w:rPr>
      </w:pPr>
      <w:r w:rsidRPr="00542E7F">
        <w:rPr>
          <w:rFonts w:ascii="Times New Roman" w:eastAsia="Times New Roman" w:hAnsi="Times New Roman" w:cs="Times New Roman"/>
          <w:b/>
          <w:bCs/>
        </w:rPr>
        <w:t>Correção de Inconstitucionalidade (Salário Mínimo):</w:t>
      </w:r>
      <w:r w:rsidRPr="00F13E41">
        <w:rPr>
          <w:rFonts w:ascii="Times New Roman" w:eastAsia="Times New Roman" w:hAnsi="Times New Roman" w:cs="Times New Roman"/>
        </w:rPr>
        <w:t xml:space="preserve"> A existência de cargos permanentes (Auxiliares) com vencimento base fixado em valor inferior ao Salário Mínimo Nacional, em afronta direta ao Art. 7º, IV, da Constituição Federal, exigindo adequação imediata para evitar passivos trabalhistas;</w:t>
      </w:r>
    </w:p>
    <w:p w14:paraId="0744C053" w14:textId="77777777" w:rsidR="00F13E41" w:rsidRPr="00F13E41" w:rsidRDefault="00F13E41" w:rsidP="00F13E41">
      <w:pPr>
        <w:pStyle w:val="PargrafodaLista"/>
        <w:numPr>
          <w:ilvl w:val="0"/>
          <w:numId w:val="1"/>
        </w:numPr>
        <w:spacing w:before="240" w:after="240"/>
        <w:jc w:val="both"/>
        <w:rPr>
          <w:rFonts w:ascii="Times New Roman" w:eastAsia="Times New Roman" w:hAnsi="Times New Roman" w:cs="Times New Roman"/>
        </w:rPr>
      </w:pPr>
      <w:r w:rsidRPr="00542E7F">
        <w:rPr>
          <w:rFonts w:ascii="Times New Roman" w:eastAsia="Times New Roman" w:hAnsi="Times New Roman" w:cs="Times New Roman"/>
          <w:b/>
          <w:bCs/>
        </w:rPr>
        <w:t>Princípio da Isonomia:</w:t>
      </w:r>
      <w:r w:rsidRPr="00F13E41">
        <w:rPr>
          <w:rFonts w:ascii="Times New Roman" w:eastAsia="Times New Roman" w:hAnsi="Times New Roman" w:cs="Times New Roman"/>
        </w:rPr>
        <w:t xml:space="preserve"> A necessidade de correção da disparidade histórica entre as remunerações das Diretorias Técnica e Administrativa/Financeira, que possuem equivalência funcional e estatutária;</w:t>
      </w:r>
    </w:p>
    <w:p w14:paraId="756B2FD8" w14:textId="7392F78E" w:rsidR="00F13E41" w:rsidRDefault="00F13E41" w:rsidP="00F13E41">
      <w:pPr>
        <w:pStyle w:val="PargrafodaLista"/>
        <w:numPr>
          <w:ilvl w:val="0"/>
          <w:numId w:val="1"/>
        </w:numPr>
        <w:spacing w:before="240" w:after="240"/>
        <w:jc w:val="both"/>
        <w:rPr>
          <w:rFonts w:ascii="Times New Roman" w:eastAsia="Times New Roman" w:hAnsi="Times New Roman" w:cs="Times New Roman"/>
        </w:rPr>
      </w:pPr>
      <w:r w:rsidRPr="00542E7F">
        <w:rPr>
          <w:rFonts w:ascii="Times New Roman" w:eastAsia="Times New Roman" w:hAnsi="Times New Roman" w:cs="Times New Roman"/>
          <w:b/>
          <w:bCs/>
        </w:rPr>
        <w:t>Autonomia Financeira:</w:t>
      </w:r>
      <w:r w:rsidRPr="00F13E41">
        <w:rPr>
          <w:rFonts w:ascii="Times New Roman" w:eastAsia="Times New Roman" w:hAnsi="Times New Roman" w:cs="Times New Roman"/>
        </w:rPr>
        <w:t xml:space="preserve"> O impacto financeiro será custeado integralmente por recursos próprios (cobrança pelo uso da água), sem qualquer ônus ao Tesouro Estadual, havendo superávit financeiro comprovado.</w:t>
      </w:r>
    </w:p>
    <w:p w14:paraId="5F81BD91" w14:textId="61BFC803" w:rsidR="28CCBD31" w:rsidRDefault="28CCBD31" w:rsidP="36D616DE">
      <w:pPr>
        <w:spacing w:before="240" w:after="240"/>
        <w:jc w:val="both"/>
        <w:rPr>
          <w:rFonts w:ascii="Times New Roman" w:eastAsia="Times New Roman" w:hAnsi="Times New Roman" w:cs="Times New Roman"/>
        </w:rPr>
      </w:pPr>
      <w:r w:rsidRPr="36D616DE">
        <w:rPr>
          <w:rFonts w:ascii="Times New Roman" w:eastAsia="Times New Roman" w:hAnsi="Times New Roman" w:cs="Times New Roman"/>
        </w:rPr>
        <w:t>Registra-se, ainda, que houve manifestação favorável do Conselho Deliberativo da FABH-SMT quanto ao presente pleito, conforme deliberado em reunião regularmente convocada.</w:t>
      </w:r>
    </w:p>
    <w:p w14:paraId="27C18713" w14:textId="42D8B55C" w:rsidR="28CCBD31" w:rsidRDefault="28CCBD31" w:rsidP="36D616DE">
      <w:pPr>
        <w:spacing w:before="240" w:after="240"/>
        <w:jc w:val="both"/>
        <w:rPr>
          <w:rFonts w:ascii="Times New Roman" w:eastAsia="Times New Roman" w:hAnsi="Times New Roman" w:cs="Times New Roman"/>
        </w:rPr>
      </w:pPr>
      <w:r w:rsidRPr="36D616DE">
        <w:rPr>
          <w:rFonts w:ascii="Times New Roman" w:eastAsia="Times New Roman" w:hAnsi="Times New Roman" w:cs="Times New Roman"/>
        </w:rPr>
        <w:t>Nesse sentido, reitera-se que, nos termos da Lei Estadual nº 10.020, de 03 de julho de 1998, do Estatuto da FABH-SMT e da Informação SGGD/GS/APS nº 0191/2024, compete ao Conselho Deliberativo da Fundação deliberar sobre a fixação da remuneração de seu pessoal. Destaca-se que, na 11ª Reunião Extraordinária do Conselho Deliberativo, realizada em 22 de janeiro de 2026, foi aprovada a revisão salarial dos cargos permanentes e em comissão da FABH-SMT, reforçando a legitimidade e a regularidade do presente pleito.</w:t>
      </w:r>
    </w:p>
    <w:p w14:paraId="54CB50AA" w14:textId="556DAD1B" w:rsidR="28CCBD31" w:rsidRDefault="28CCBD31" w:rsidP="36D616DE">
      <w:pPr>
        <w:spacing w:before="240" w:after="240"/>
        <w:jc w:val="both"/>
        <w:rPr>
          <w:rFonts w:ascii="Times New Roman" w:eastAsia="Times New Roman" w:hAnsi="Times New Roman" w:cs="Times New Roman"/>
        </w:rPr>
      </w:pPr>
      <w:r w:rsidRPr="36D616DE">
        <w:rPr>
          <w:rFonts w:ascii="Times New Roman" w:eastAsia="Times New Roman" w:hAnsi="Times New Roman" w:cs="Times New Roman"/>
        </w:rPr>
        <w:t xml:space="preserve">Dessa forma, observando o rito estabelecido pelo Decreto Estadual nº 67.552/2023, solicitamos a atuação dessa Secretaria, na qualidade de Secretaria Tutelar da Fundação, para que seja encaminhado o presente pleito à Comissão de Política Salarial (CPS), visando à aprovação dos novos parâmetros remuneratórios e à atualização dos benefícios, medida essencial para a manutenção da eficiência e da </w:t>
      </w:r>
      <w:r w:rsidRPr="36D616DE">
        <w:rPr>
          <w:rFonts w:ascii="Times New Roman" w:eastAsia="Times New Roman" w:hAnsi="Times New Roman" w:cs="Times New Roman"/>
        </w:rPr>
        <w:lastRenderedPageBreak/>
        <w:t>continuidade dos serviços prestados ao Comitê da Bacia Hidrográfica do Rio Sorocaba e Médio Tietê (CBH-SMT).</w:t>
      </w:r>
    </w:p>
    <w:p w14:paraId="71C680D3" w14:textId="151A1863" w:rsidR="28CCBD31" w:rsidRDefault="28CCBD31" w:rsidP="36D616DE">
      <w:pPr>
        <w:spacing w:before="240" w:after="240"/>
        <w:rPr>
          <w:rFonts w:ascii="Times New Roman" w:eastAsia="Times New Roman" w:hAnsi="Times New Roman" w:cs="Times New Roman"/>
        </w:rPr>
      </w:pPr>
      <w:r w:rsidRPr="36D616DE">
        <w:rPr>
          <w:rFonts w:ascii="Times New Roman" w:eastAsia="Times New Roman" w:hAnsi="Times New Roman" w:cs="Times New Roman"/>
        </w:rPr>
        <w:t>Atenciosamente,</w:t>
      </w:r>
    </w:p>
    <w:p w14:paraId="27FB0B39" w14:textId="506DCFE6" w:rsidR="36D616DE" w:rsidRDefault="36D616DE" w:rsidP="36D616DE">
      <w:pPr>
        <w:spacing w:after="0" w:line="360" w:lineRule="auto"/>
        <w:rPr>
          <w:rFonts w:ascii="Times New Roman" w:eastAsia="Times New Roman" w:hAnsi="Times New Roman" w:cs="Times New Roman"/>
        </w:rPr>
      </w:pPr>
    </w:p>
    <w:p w14:paraId="7358D70E" w14:textId="77777777" w:rsidR="00E21276" w:rsidRPr="00B56840" w:rsidRDefault="00E21276" w:rsidP="00E25F16">
      <w:pPr>
        <w:spacing w:after="0" w:line="360" w:lineRule="auto"/>
        <w:rPr>
          <w:rFonts w:ascii="Times New Roman" w:hAnsi="Times New Roman" w:cs="Times New Roman"/>
        </w:rPr>
      </w:pPr>
    </w:p>
    <w:p w14:paraId="0A192097" w14:textId="5E4AB625" w:rsidR="35A19F2D" w:rsidRDefault="2AA3473B" w:rsidP="5872FB43">
      <w:pPr>
        <w:spacing w:after="0" w:line="360" w:lineRule="auto"/>
        <w:jc w:val="center"/>
        <w:rPr>
          <w:rFonts w:ascii="Times New Roman" w:hAnsi="Times New Roman" w:cs="Times New Roman"/>
        </w:rPr>
      </w:pPr>
      <w:r w:rsidRPr="5872FB43">
        <w:rPr>
          <w:rFonts w:ascii="Times New Roman" w:hAnsi="Times New Roman" w:cs="Times New Roman"/>
          <w:b/>
          <w:bCs/>
        </w:rPr>
        <w:t>Matheus Marum de Campos</w:t>
      </w:r>
    </w:p>
    <w:p w14:paraId="34321A8B" w14:textId="46D7CFD3" w:rsidR="35A19F2D" w:rsidRDefault="007917A3" w:rsidP="13FF17AF">
      <w:pPr>
        <w:spacing w:after="0" w:line="360" w:lineRule="auto"/>
        <w:jc w:val="center"/>
        <w:rPr>
          <w:rFonts w:ascii="Times New Roman" w:hAnsi="Times New Roman" w:cs="Times New Roman"/>
        </w:rPr>
      </w:pPr>
      <w:r w:rsidRPr="5872FB43">
        <w:rPr>
          <w:rFonts w:ascii="Times New Roman" w:hAnsi="Times New Roman" w:cs="Times New Roman"/>
        </w:rPr>
        <w:t>Diretor</w:t>
      </w:r>
      <w:r w:rsidR="0F75CA51" w:rsidRPr="5872FB43">
        <w:rPr>
          <w:rFonts w:ascii="Times New Roman" w:hAnsi="Times New Roman" w:cs="Times New Roman"/>
        </w:rPr>
        <w:t xml:space="preserve"> </w:t>
      </w:r>
      <w:r w:rsidR="39ACDC09" w:rsidRPr="5872FB43">
        <w:rPr>
          <w:rFonts w:ascii="Times New Roman" w:hAnsi="Times New Roman" w:cs="Times New Roman"/>
        </w:rPr>
        <w:t>Presidente</w:t>
      </w:r>
      <w:r w:rsidR="00D53C77" w:rsidRPr="5872FB43">
        <w:rPr>
          <w:rFonts w:ascii="Times New Roman" w:hAnsi="Times New Roman" w:cs="Times New Roman"/>
        </w:rPr>
        <w:t xml:space="preserve"> </w:t>
      </w:r>
      <w:r w:rsidRPr="5872FB43">
        <w:rPr>
          <w:rFonts w:ascii="Times New Roman" w:hAnsi="Times New Roman" w:cs="Times New Roman"/>
        </w:rPr>
        <w:t>da FABH-SMT</w:t>
      </w:r>
    </w:p>
    <w:p w14:paraId="4E591176" w14:textId="41CD0CA5" w:rsidR="724EB7E8" w:rsidRPr="00B56840" w:rsidRDefault="724EB7E8" w:rsidP="00B56840">
      <w:pPr>
        <w:spacing w:after="0" w:line="240" w:lineRule="auto"/>
        <w:jc w:val="both"/>
        <w:rPr>
          <w:rFonts w:ascii="Times New Roman" w:eastAsia="Arial" w:hAnsi="Times New Roman" w:cs="Times New Roman"/>
          <w:sz w:val="19"/>
          <w:szCs w:val="19"/>
        </w:rPr>
      </w:pPr>
      <w:r w:rsidRPr="00B56840">
        <w:rPr>
          <w:rFonts w:ascii="Times New Roman" w:eastAsia="Arial" w:hAnsi="Times New Roman" w:cs="Times New Roman"/>
          <w:sz w:val="19"/>
          <w:szCs w:val="19"/>
        </w:rPr>
        <w:t>Ilma. Senhora</w:t>
      </w:r>
    </w:p>
    <w:p w14:paraId="3C8DA920" w14:textId="60B31488" w:rsidR="724EB7E8" w:rsidRPr="00B56840" w:rsidRDefault="724EB7E8" w:rsidP="00B56840">
      <w:pPr>
        <w:spacing w:after="0" w:line="240" w:lineRule="auto"/>
        <w:jc w:val="both"/>
        <w:rPr>
          <w:rFonts w:ascii="Times New Roman" w:eastAsia="Arial" w:hAnsi="Times New Roman" w:cs="Times New Roman"/>
          <w:sz w:val="19"/>
          <w:szCs w:val="19"/>
        </w:rPr>
      </w:pPr>
      <w:r w:rsidRPr="00B56840">
        <w:rPr>
          <w:rFonts w:ascii="Times New Roman" w:eastAsia="Arial" w:hAnsi="Times New Roman" w:cs="Times New Roman"/>
          <w:b/>
          <w:bCs/>
          <w:sz w:val="19"/>
          <w:szCs w:val="19"/>
        </w:rPr>
        <w:t>Natalia Resende</w:t>
      </w:r>
    </w:p>
    <w:p w14:paraId="018EF627" w14:textId="3C2763AE" w:rsidR="724EB7E8" w:rsidRPr="00B56840" w:rsidRDefault="724EB7E8" w:rsidP="00B56840">
      <w:pPr>
        <w:spacing w:after="0" w:line="240" w:lineRule="auto"/>
        <w:rPr>
          <w:rFonts w:ascii="Times New Roman" w:eastAsia="Arial" w:hAnsi="Times New Roman" w:cs="Times New Roman"/>
          <w:sz w:val="19"/>
          <w:szCs w:val="19"/>
        </w:rPr>
      </w:pPr>
      <w:r w:rsidRPr="00B56840">
        <w:rPr>
          <w:rFonts w:ascii="Times New Roman" w:eastAsia="Arial" w:hAnsi="Times New Roman" w:cs="Times New Roman"/>
          <w:sz w:val="19"/>
          <w:szCs w:val="19"/>
        </w:rPr>
        <w:t>Secretária de Meio Ambiente, Infraestrutura e Logística</w:t>
      </w:r>
    </w:p>
    <w:p w14:paraId="47A5FE71" w14:textId="1D94973E" w:rsidR="724EB7E8" w:rsidRPr="00B56840" w:rsidRDefault="724EB7E8" w:rsidP="00B56840">
      <w:pPr>
        <w:spacing w:after="0" w:line="240" w:lineRule="auto"/>
        <w:rPr>
          <w:rFonts w:ascii="Times New Roman" w:eastAsia="Arial" w:hAnsi="Times New Roman" w:cs="Times New Roman"/>
          <w:sz w:val="19"/>
          <w:szCs w:val="19"/>
        </w:rPr>
      </w:pPr>
      <w:r w:rsidRPr="00B56840">
        <w:rPr>
          <w:rFonts w:ascii="Times New Roman" w:eastAsia="Arial" w:hAnsi="Times New Roman" w:cs="Times New Roman"/>
          <w:sz w:val="19"/>
          <w:szCs w:val="19"/>
        </w:rPr>
        <w:t>Secretaria de Meio Ambiente, Infraestrutura e Logística do Governo do Estado de São Paulo</w:t>
      </w:r>
    </w:p>
    <w:p w14:paraId="6A6A6AD6" w14:textId="6DAD257B" w:rsidR="724EB7E8" w:rsidRPr="00D53C77" w:rsidRDefault="724EB7E8" w:rsidP="00B56840">
      <w:pPr>
        <w:spacing w:after="0" w:line="240" w:lineRule="auto"/>
        <w:jc w:val="both"/>
        <w:rPr>
          <w:rFonts w:ascii="Times New Roman" w:eastAsia="Arial" w:hAnsi="Times New Roman" w:cs="Times New Roman"/>
          <w:sz w:val="19"/>
          <w:szCs w:val="19"/>
        </w:rPr>
      </w:pPr>
      <w:r w:rsidRPr="00B56840">
        <w:rPr>
          <w:rFonts w:ascii="Times New Roman" w:eastAsia="Arial" w:hAnsi="Times New Roman" w:cs="Times New Roman"/>
          <w:sz w:val="19"/>
          <w:szCs w:val="19"/>
        </w:rPr>
        <w:t>São Paulo, SP</w:t>
      </w:r>
    </w:p>
    <w:p w14:paraId="017D71BA" w14:textId="6CCA99DE" w:rsidR="3744C036" w:rsidRDefault="3744C036" w:rsidP="00B56840">
      <w:pPr>
        <w:spacing w:after="0" w:line="240" w:lineRule="auto"/>
        <w:jc w:val="both"/>
        <w:rPr>
          <w:rFonts w:ascii="Arial" w:hAnsi="Arial" w:cs="Arial"/>
          <w:sz w:val="19"/>
          <w:szCs w:val="19"/>
        </w:rPr>
      </w:pPr>
    </w:p>
    <w:sectPr w:rsidR="3744C036" w:rsidSect="00D237CD">
      <w:type w:val="continuous"/>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F5152" w14:textId="77777777" w:rsidR="00EE5017" w:rsidRDefault="00EE5017" w:rsidP="00A042F7">
      <w:pPr>
        <w:spacing w:after="0" w:line="240" w:lineRule="auto"/>
      </w:pPr>
      <w:r>
        <w:separator/>
      </w:r>
    </w:p>
  </w:endnote>
  <w:endnote w:type="continuationSeparator" w:id="0">
    <w:p w14:paraId="06FF52DC" w14:textId="77777777" w:rsidR="00EE5017" w:rsidRDefault="00EE5017" w:rsidP="00A042F7">
      <w:pPr>
        <w:spacing w:after="0" w:line="240" w:lineRule="auto"/>
      </w:pPr>
      <w:r>
        <w:continuationSeparator/>
      </w:r>
    </w:p>
  </w:endnote>
  <w:endnote w:type="continuationNotice" w:id="1">
    <w:p w14:paraId="6B75F9FD" w14:textId="77777777" w:rsidR="00EE5017" w:rsidRDefault="00EE50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ernhardFashion BT">
    <w:altName w:val="Courier New"/>
    <w:charset w:val="00"/>
    <w:family w:val="decorative"/>
    <w:pitch w:val="variable"/>
    <w:sig w:usb0="00000001" w:usb1="1000204A" w:usb2="00000000" w:usb3="00000000" w:csb0="0000001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334124618"/>
      <w:docPartObj>
        <w:docPartGallery w:val="Page Numbers (Bottom of Page)"/>
        <w:docPartUnique/>
      </w:docPartObj>
    </w:sdtPr>
    <w:sdtContent>
      <w:sdt>
        <w:sdtPr>
          <w:rPr>
            <w:rFonts w:ascii="Times New Roman" w:hAnsi="Times New Roman" w:cs="Times New Roman"/>
          </w:rPr>
          <w:id w:val="-1202547407"/>
          <w:docPartObj>
            <w:docPartGallery w:val="Page Numbers (Top of Page)"/>
            <w:docPartUnique/>
          </w:docPartObj>
        </w:sdtPr>
        <w:sdtContent>
          <w:p w14:paraId="6D9640DA" w14:textId="77777777" w:rsidR="000C6820" w:rsidRPr="00A5242C" w:rsidRDefault="000C6820">
            <w:pPr>
              <w:pStyle w:val="Rodap"/>
              <w:jc w:val="center"/>
              <w:rPr>
                <w:rFonts w:ascii="Times New Roman" w:hAnsi="Times New Roman" w:cs="Times New Roman"/>
              </w:rPr>
            </w:pPr>
            <w:r w:rsidRPr="00A5242C">
              <w:rPr>
                <w:rFonts w:ascii="Times New Roman" w:hAnsi="Times New Roman" w:cs="Times New Roman"/>
              </w:rPr>
              <w:t xml:space="preserve">Página </w:t>
            </w:r>
            <w:r w:rsidRPr="00A5242C">
              <w:rPr>
                <w:rFonts w:ascii="Times New Roman" w:hAnsi="Times New Roman" w:cs="Times New Roman"/>
                <w:b/>
                <w:bCs/>
                <w:sz w:val="24"/>
                <w:szCs w:val="24"/>
              </w:rPr>
              <w:fldChar w:fldCharType="begin"/>
            </w:r>
            <w:r w:rsidRPr="00A5242C">
              <w:rPr>
                <w:rFonts w:ascii="Times New Roman" w:hAnsi="Times New Roman" w:cs="Times New Roman"/>
                <w:b/>
                <w:bCs/>
              </w:rPr>
              <w:instrText>PAGE</w:instrText>
            </w:r>
            <w:r w:rsidRPr="00A5242C">
              <w:rPr>
                <w:rFonts w:ascii="Times New Roman" w:hAnsi="Times New Roman" w:cs="Times New Roman"/>
                <w:b/>
                <w:bCs/>
                <w:sz w:val="24"/>
                <w:szCs w:val="24"/>
              </w:rPr>
              <w:fldChar w:fldCharType="separate"/>
            </w:r>
            <w:r w:rsidRPr="00A5242C">
              <w:rPr>
                <w:rFonts w:ascii="Times New Roman" w:hAnsi="Times New Roman" w:cs="Times New Roman"/>
                <w:b/>
                <w:bCs/>
                <w:noProof/>
              </w:rPr>
              <w:t>4</w:t>
            </w:r>
            <w:r w:rsidRPr="00A5242C">
              <w:rPr>
                <w:rFonts w:ascii="Times New Roman" w:hAnsi="Times New Roman" w:cs="Times New Roman"/>
                <w:b/>
                <w:bCs/>
                <w:sz w:val="24"/>
                <w:szCs w:val="24"/>
              </w:rPr>
              <w:fldChar w:fldCharType="end"/>
            </w:r>
            <w:r w:rsidRPr="00A5242C">
              <w:rPr>
                <w:rFonts w:ascii="Times New Roman" w:hAnsi="Times New Roman" w:cs="Times New Roman"/>
              </w:rPr>
              <w:t xml:space="preserve"> de </w:t>
            </w:r>
            <w:r w:rsidRPr="00A5242C">
              <w:rPr>
                <w:rFonts w:ascii="Times New Roman" w:hAnsi="Times New Roman" w:cs="Times New Roman"/>
                <w:b/>
                <w:bCs/>
                <w:sz w:val="24"/>
                <w:szCs w:val="24"/>
              </w:rPr>
              <w:fldChar w:fldCharType="begin"/>
            </w:r>
            <w:r w:rsidRPr="00A5242C">
              <w:rPr>
                <w:rFonts w:ascii="Times New Roman" w:hAnsi="Times New Roman" w:cs="Times New Roman"/>
                <w:b/>
                <w:bCs/>
              </w:rPr>
              <w:instrText>NUMPAGES</w:instrText>
            </w:r>
            <w:r w:rsidRPr="00A5242C">
              <w:rPr>
                <w:rFonts w:ascii="Times New Roman" w:hAnsi="Times New Roman" w:cs="Times New Roman"/>
                <w:b/>
                <w:bCs/>
                <w:sz w:val="24"/>
                <w:szCs w:val="24"/>
              </w:rPr>
              <w:fldChar w:fldCharType="separate"/>
            </w:r>
            <w:r w:rsidRPr="00A5242C">
              <w:rPr>
                <w:rFonts w:ascii="Times New Roman" w:hAnsi="Times New Roman" w:cs="Times New Roman"/>
                <w:b/>
                <w:bCs/>
                <w:noProof/>
              </w:rPr>
              <w:t>5</w:t>
            </w:r>
            <w:r w:rsidRPr="00A5242C">
              <w:rPr>
                <w:rFonts w:ascii="Times New Roman" w:hAnsi="Times New Roman" w:cs="Times New Roman"/>
                <w:b/>
                <w:bCs/>
                <w:sz w:val="24"/>
                <w:szCs w:val="24"/>
              </w:rPr>
              <w:fldChar w:fldCharType="end"/>
            </w:r>
          </w:p>
        </w:sdtContent>
      </w:sdt>
    </w:sdtContent>
  </w:sdt>
  <w:p w14:paraId="3842D90A" w14:textId="77777777" w:rsidR="000C6820" w:rsidRDefault="000C682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5B025" w14:textId="77777777" w:rsidR="00EE5017" w:rsidRDefault="00EE5017" w:rsidP="00A042F7">
      <w:pPr>
        <w:spacing w:after="0" w:line="240" w:lineRule="auto"/>
      </w:pPr>
      <w:r>
        <w:separator/>
      </w:r>
    </w:p>
  </w:footnote>
  <w:footnote w:type="continuationSeparator" w:id="0">
    <w:p w14:paraId="45A35998" w14:textId="77777777" w:rsidR="00EE5017" w:rsidRDefault="00EE5017" w:rsidP="00A042F7">
      <w:pPr>
        <w:spacing w:after="0" w:line="240" w:lineRule="auto"/>
      </w:pPr>
      <w:r>
        <w:continuationSeparator/>
      </w:r>
    </w:p>
  </w:footnote>
  <w:footnote w:type="continuationNotice" w:id="1">
    <w:p w14:paraId="6F99FB13" w14:textId="77777777" w:rsidR="00EE5017" w:rsidRDefault="00EE50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45" w:type="dxa"/>
      <w:jc w:val="center"/>
      <w:tblLook w:val="01E0" w:firstRow="1" w:lastRow="1" w:firstColumn="1" w:lastColumn="1" w:noHBand="0" w:noVBand="0"/>
    </w:tblPr>
    <w:tblGrid>
      <w:gridCol w:w="2184"/>
      <w:gridCol w:w="8061"/>
    </w:tblGrid>
    <w:tr w:rsidR="00520422" w:rsidRPr="00CA60B1" w14:paraId="3752705F" w14:textId="77777777" w:rsidTr="008D59BB">
      <w:trPr>
        <w:trHeight w:val="1701"/>
        <w:jc w:val="center"/>
      </w:trPr>
      <w:tc>
        <w:tcPr>
          <w:tcW w:w="2184" w:type="dxa"/>
        </w:tcPr>
        <w:p w14:paraId="5F35A2A0" w14:textId="77777777" w:rsidR="00520422" w:rsidRPr="00F452CD" w:rsidRDefault="00520422" w:rsidP="00520422">
          <w:pPr>
            <w:pStyle w:val="Cabealho"/>
            <w:rPr>
              <w:rFonts w:ascii="Arial" w:hAnsi="Arial" w:cs="Arial"/>
              <w:sz w:val="30"/>
              <w:szCs w:val="30"/>
            </w:rPr>
          </w:pPr>
          <w:r>
            <w:rPr>
              <w:rFonts w:ascii="Arial" w:hAnsi="Arial" w:cs="Arial"/>
              <w:noProof/>
              <w:sz w:val="30"/>
              <w:szCs w:val="30"/>
            </w:rPr>
            <w:drawing>
              <wp:anchor distT="0" distB="0" distL="114300" distR="114300" simplePos="0" relativeHeight="251658240" behindDoc="0" locked="0" layoutInCell="1" allowOverlap="1" wp14:anchorId="70ADB44A" wp14:editId="3C484CCF">
                <wp:simplePos x="0" y="0"/>
                <wp:positionH relativeFrom="column">
                  <wp:posOffset>3175</wp:posOffset>
                </wp:positionH>
                <wp:positionV relativeFrom="paragraph">
                  <wp:posOffset>23423</wp:posOffset>
                </wp:positionV>
                <wp:extent cx="1043796" cy="972728"/>
                <wp:effectExtent l="0" t="0" r="4445" b="0"/>
                <wp:wrapNone/>
                <wp:docPr id="2"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Logotipo, nome da empresa&#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043796" cy="972728"/>
                        </a:xfrm>
                        <a:prstGeom prst="rect">
                          <a:avLst/>
                        </a:prstGeom>
                      </pic:spPr>
                    </pic:pic>
                  </a:graphicData>
                </a:graphic>
                <wp14:sizeRelH relativeFrom="page">
                  <wp14:pctWidth>0</wp14:pctWidth>
                </wp14:sizeRelH>
                <wp14:sizeRelV relativeFrom="page">
                  <wp14:pctHeight>0</wp14:pctHeight>
                </wp14:sizeRelV>
              </wp:anchor>
            </w:drawing>
          </w:r>
        </w:p>
      </w:tc>
      <w:tc>
        <w:tcPr>
          <w:tcW w:w="8061" w:type="dxa"/>
        </w:tcPr>
        <w:p w14:paraId="7435628E" w14:textId="77777777" w:rsidR="003851E0" w:rsidRDefault="00520422" w:rsidP="00520422">
          <w:pPr>
            <w:pStyle w:val="Cabealho"/>
            <w:jc w:val="center"/>
            <w:rPr>
              <w:rFonts w:ascii="BernhardFashion BT" w:eastAsia="Batang" w:hAnsi="BernhardFashion BT" w:cs="Arial"/>
              <w:b/>
              <w:sz w:val="24"/>
              <w:szCs w:val="24"/>
            </w:rPr>
          </w:pPr>
          <w:r w:rsidRPr="00572B2E">
            <w:rPr>
              <w:rFonts w:ascii="BernhardFashion BT" w:eastAsia="Batang" w:hAnsi="BernhardFashion BT" w:cs="Arial"/>
              <w:b/>
              <w:sz w:val="24"/>
              <w:szCs w:val="24"/>
            </w:rPr>
            <w:t xml:space="preserve">Fundação Agência da Bacia Hidrográfica do </w:t>
          </w:r>
        </w:p>
        <w:p w14:paraId="2AE4BD00" w14:textId="53A175EA" w:rsidR="00520422" w:rsidRPr="00572B2E" w:rsidRDefault="00520422" w:rsidP="00520422">
          <w:pPr>
            <w:pStyle w:val="Cabealho"/>
            <w:jc w:val="center"/>
            <w:rPr>
              <w:rFonts w:ascii="BernhardFashion BT" w:eastAsia="Batang" w:hAnsi="BernhardFashion BT" w:cs="Arial"/>
              <w:b/>
              <w:sz w:val="24"/>
              <w:szCs w:val="24"/>
            </w:rPr>
          </w:pPr>
          <w:r w:rsidRPr="00572B2E">
            <w:rPr>
              <w:rFonts w:ascii="BernhardFashion BT" w:eastAsia="Batang" w:hAnsi="BernhardFashion BT" w:cs="Arial"/>
              <w:b/>
              <w:sz w:val="24"/>
              <w:szCs w:val="24"/>
            </w:rPr>
            <w:t xml:space="preserve">Rio Sorocaba e Médio Tietê </w:t>
          </w:r>
          <w:r w:rsidR="003851E0">
            <w:rPr>
              <w:rFonts w:ascii="BernhardFashion BT" w:eastAsia="Batang" w:hAnsi="BernhardFashion BT" w:cs="Arial"/>
              <w:b/>
              <w:sz w:val="24"/>
              <w:szCs w:val="24"/>
            </w:rPr>
            <w:t>-</w:t>
          </w:r>
          <w:r w:rsidRPr="00572B2E">
            <w:rPr>
              <w:rFonts w:ascii="BernhardFashion BT" w:eastAsia="Batang" w:hAnsi="BernhardFashion BT" w:cs="Arial"/>
              <w:b/>
              <w:sz w:val="24"/>
              <w:szCs w:val="24"/>
            </w:rPr>
            <w:t xml:space="preserve"> FABH-SMT</w:t>
          </w:r>
        </w:p>
        <w:p w14:paraId="2433810B" w14:textId="77777777" w:rsidR="00520422" w:rsidRPr="00F452CD" w:rsidRDefault="00520422" w:rsidP="00520422">
          <w:pPr>
            <w:pStyle w:val="Cabealho"/>
            <w:jc w:val="center"/>
            <w:rPr>
              <w:rFonts w:ascii="BernhardFashion BT" w:eastAsia="Batang" w:hAnsi="BernhardFashion BT" w:cs="Arial"/>
              <w:b/>
            </w:rPr>
          </w:pPr>
          <w:r w:rsidRPr="00F452CD">
            <w:rPr>
              <w:rFonts w:ascii="BernhardFashion BT" w:eastAsia="Batang" w:hAnsi="BernhardFashion BT" w:cs="Arial"/>
              <w:b/>
            </w:rPr>
            <w:t>CNPJ: 05.652.983/0001-64</w:t>
          </w:r>
        </w:p>
        <w:p w14:paraId="66EA46E1" w14:textId="77777777" w:rsidR="00520422" w:rsidRPr="00572B2E" w:rsidRDefault="00520422" w:rsidP="00520422">
          <w:pPr>
            <w:pStyle w:val="Cabealho"/>
            <w:jc w:val="center"/>
            <w:rPr>
              <w:rFonts w:eastAsia="Batang"/>
              <w:sz w:val="24"/>
              <w:szCs w:val="24"/>
            </w:rPr>
          </w:pPr>
        </w:p>
        <w:p w14:paraId="44AE154E" w14:textId="68245DDD" w:rsidR="00520422" w:rsidRPr="00DF7BC0" w:rsidRDefault="00520422" w:rsidP="00520422">
          <w:pPr>
            <w:pStyle w:val="Cabealho"/>
            <w:ind w:left="-182"/>
            <w:jc w:val="center"/>
            <w:rPr>
              <w:rFonts w:ascii="BernhardFashion BT" w:eastAsia="Batang" w:hAnsi="BernhardFashion BT" w:cs="Arial"/>
              <w:sz w:val="20"/>
            </w:rPr>
          </w:pPr>
          <w:r w:rsidRPr="00DF7BC0">
            <w:rPr>
              <w:rFonts w:ascii="BernhardFashion BT" w:eastAsia="Batang" w:hAnsi="BernhardFashion BT" w:cs="Arial"/>
              <w:sz w:val="20"/>
            </w:rPr>
            <w:t>Rua Epitácio Pessoa,</w:t>
          </w:r>
          <w:r w:rsidR="000B78F5">
            <w:rPr>
              <w:rFonts w:ascii="BernhardFashion BT" w:eastAsia="Batang" w:hAnsi="BernhardFashion BT" w:cs="Arial"/>
              <w:sz w:val="20"/>
            </w:rPr>
            <w:t xml:space="preserve"> </w:t>
          </w:r>
          <w:r w:rsidRPr="00DF7BC0">
            <w:rPr>
              <w:rFonts w:ascii="BernhardFashion BT" w:eastAsia="Batang" w:hAnsi="BernhardFashion BT" w:cs="Arial"/>
              <w:sz w:val="20"/>
            </w:rPr>
            <w:t>269</w:t>
          </w:r>
          <w:r w:rsidR="000B78F5">
            <w:rPr>
              <w:rFonts w:ascii="BernhardFashion BT" w:eastAsia="Batang" w:hAnsi="BernhardFashion BT" w:cs="Arial"/>
              <w:sz w:val="20"/>
            </w:rPr>
            <w:t>,</w:t>
          </w:r>
          <w:r w:rsidRPr="00DF7BC0">
            <w:rPr>
              <w:rFonts w:ascii="BernhardFashion BT" w:eastAsia="Batang" w:hAnsi="BernhardFashion BT" w:cs="Arial"/>
              <w:sz w:val="20"/>
            </w:rPr>
            <w:t xml:space="preserve"> Além Ponte</w:t>
          </w:r>
          <w:r w:rsidR="000B78F5">
            <w:rPr>
              <w:rFonts w:ascii="BernhardFashion BT" w:eastAsia="Batang" w:hAnsi="BernhardFashion BT" w:cs="Arial"/>
              <w:sz w:val="20"/>
            </w:rPr>
            <w:t>,</w:t>
          </w:r>
          <w:r w:rsidRPr="00DF7BC0">
            <w:rPr>
              <w:rFonts w:ascii="BernhardFashion BT" w:eastAsia="Batang" w:hAnsi="BernhardFashion BT" w:cs="Arial"/>
              <w:sz w:val="20"/>
            </w:rPr>
            <w:t xml:space="preserve"> Sorocaba/SP</w:t>
          </w:r>
          <w:r w:rsidR="000B78F5">
            <w:rPr>
              <w:rFonts w:ascii="BernhardFashion BT" w:eastAsia="Batang" w:hAnsi="BernhardFashion BT" w:cs="Arial"/>
              <w:sz w:val="20"/>
            </w:rPr>
            <w:t>, CEP</w:t>
          </w:r>
          <w:r w:rsidRPr="00DF7BC0">
            <w:rPr>
              <w:rFonts w:ascii="BernhardFashion BT" w:eastAsia="Batang" w:hAnsi="BernhardFashion BT" w:cs="Arial"/>
              <w:sz w:val="20"/>
            </w:rPr>
            <w:t xml:space="preserve"> 18013-190</w:t>
          </w:r>
        </w:p>
        <w:p w14:paraId="65743CEE" w14:textId="4D439792" w:rsidR="00EB27F1" w:rsidRPr="008D59BB" w:rsidRDefault="00520422" w:rsidP="008D59BB">
          <w:pPr>
            <w:pStyle w:val="Cabealho"/>
            <w:jc w:val="center"/>
            <w:rPr>
              <w:rFonts w:ascii="BernhardFashion BT" w:eastAsia="Batang" w:hAnsi="BernhardFashion BT" w:cs="Arial"/>
              <w:bCs/>
              <w:sz w:val="20"/>
              <w:szCs w:val="20"/>
            </w:rPr>
          </w:pPr>
          <w:r w:rsidRPr="000B78F5">
            <w:rPr>
              <w:rFonts w:ascii="BernhardFashion BT" w:eastAsia="Batang" w:hAnsi="BernhardFashion BT" w:cs="Arial"/>
              <w:sz w:val="20"/>
              <w:szCs w:val="20"/>
            </w:rPr>
            <w:t>(15) 3237-7060</w:t>
          </w:r>
          <w:r w:rsidR="008D59BB">
            <w:rPr>
              <w:rFonts w:ascii="BernhardFashion BT" w:eastAsia="Batang" w:hAnsi="BernhardFashion BT" w:cs="Arial"/>
            </w:rPr>
            <w:t xml:space="preserve">     </w:t>
          </w:r>
          <w:r w:rsidR="00EB27F1" w:rsidRPr="008D59BB">
            <w:rPr>
              <w:rFonts w:ascii="BernhardFashion BT" w:eastAsia="Batang" w:hAnsi="BernhardFashion BT" w:cs="Arial"/>
              <w:bCs/>
              <w:sz w:val="20"/>
              <w:szCs w:val="20"/>
            </w:rPr>
            <w:t>fundação@agenciasmt.com.br</w:t>
          </w:r>
        </w:p>
      </w:tc>
    </w:tr>
  </w:tbl>
  <w:p w14:paraId="1DF7BA12" w14:textId="0D4404C6" w:rsidR="000C6820" w:rsidRDefault="000C6820" w:rsidP="000B78F5">
    <w:pPr>
      <w:spacing w:after="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069AC"/>
    <w:multiLevelType w:val="hybridMultilevel"/>
    <w:tmpl w:val="5D7A743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2FC5500"/>
    <w:multiLevelType w:val="hybridMultilevel"/>
    <w:tmpl w:val="CF187E5C"/>
    <w:lvl w:ilvl="0" w:tplc="F880F93C">
      <w:start w:val="1"/>
      <w:numFmt w:val="bullet"/>
      <w:lvlText w:val=""/>
      <w:lvlJc w:val="left"/>
      <w:pPr>
        <w:ind w:left="720" w:hanging="360"/>
      </w:pPr>
      <w:rPr>
        <w:rFonts w:ascii="Symbol" w:hAnsi="Symbol" w:hint="default"/>
      </w:rPr>
    </w:lvl>
    <w:lvl w:ilvl="1" w:tplc="20EED5B0">
      <w:start w:val="1"/>
      <w:numFmt w:val="bullet"/>
      <w:lvlText w:val="o"/>
      <w:lvlJc w:val="left"/>
      <w:pPr>
        <w:ind w:left="1440" w:hanging="360"/>
      </w:pPr>
      <w:rPr>
        <w:rFonts w:ascii="Courier New" w:hAnsi="Courier New" w:hint="default"/>
      </w:rPr>
    </w:lvl>
    <w:lvl w:ilvl="2" w:tplc="443ABC44">
      <w:start w:val="1"/>
      <w:numFmt w:val="bullet"/>
      <w:lvlText w:val=""/>
      <w:lvlJc w:val="left"/>
      <w:pPr>
        <w:ind w:left="2160" w:hanging="360"/>
      </w:pPr>
      <w:rPr>
        <w:rFonts w:ascii="Wingdings" w:hAnsi="Wingdings" w:hint="default"/>
      </w:rPr>
    </w:lvl>
    <w:lvl w:ilvl="3" w:tplc="322AF2D4">
      <w:start w:val="1"/>
      <w:numFmt w:val="bullet"/>
      <w:lvlText w:val=""/>
      <w:lvlJc w:val="left"/>
      <w:pPr>
        <w:ind w:left="2880" w:hanging="360"/>
      </w:pPr>
      <w:rPr>
        <w:rFonts w:ascii="Symbol" w:hAnsi="Symbol" w:hint="default"/>
      </w:rPr>
    </w:lvl>
    <w:lvl w:ilvl="4" w:tplc="2E560D88">
      <w:start w:val="1"/>
      <w:numFmt w:val="bullet"/>
      <w:lvlText w:val="o"/>
      <w:lvlJc w:val="left"/>
      <w:pPr>
        <w:ind w:left="3600" w:hanging="360"/>
      </w:pPr>
      <w:rPr>
        <w:rFonts w:ascii="Courier New" w:hAnsi="Courier New" w:hint="default"/>
      </w:rPr>
    </w:lvl>
    <w:lvl w:ilvl="5" w:tplc="552CDBF8">
      <w:start w:val="1"/>
      <w:numFmt w:val="bullet"/>
      <w:lvlText w:val=""/>
      <w:lvlJc w:val="left"/>
      <w:pPr>
        <w:ind w:left="4320" w:hanging="360"/>
      </w:pPr>
      <w:rPr>
        <w:rFonts w:ascii="Wingdings" w:hAnsi="Wingdings" w:hint="default"/>
      </w:rPr>
    </w:lvl>
    <w:lvl w:ilvl="6" w:tplc="79F673B8">
      <w:start w:val="1"/>
      <w:numFmt w:val="bullet"/>
      <w:lvlText w:val=""/>
      <w:lvlJc w:val="left"/>
      <w:pPr>
        <w:ind w:left="5040" w:hanging="360"/>
      </w:pPr>
      <w:rPr>
        <w:rFonts w:ascii="Symbol" w:hAnsi="Symbol" w:hint="default"/>
      </w:rPr>
    </w:lvl>
    <w:lvl w:ilvl="7" w:tplc="FEE64C1E">
      <w:start w:val="1"/>
      <w:numFmt w:val="bullet"/>
      <w:lvlText w:val="o"/>
      <w:lvlJc w:val="left"/>
      <w:pPr>
        <w:ind w:left="5760" w:hanging="360"/>
      </w:pPr>
      <w:rPr>
        <w:rFonts w:ascii="Courier New" w:hAnsi="Courier New" w:hint="default"/>
      </w:rPr>
    </w:lvl>
    <w:lvl w:ilvl="8" w:tplc="AA2AAFB4">
      <w:start w:val="1"/>
      <w:numFmt w:val="bullet"/>
      <w:lvlText w:val=""/>
      <w:lvlJc w:val="left"/>
      <w:pPr>
        <w:ind w:left="6480" w:hanging="360"/>
      </w:pPr>
      <w:rPr>
        <w:rFonts w:ascii="Wingdings" w:hAnsi="Wingdings" w:hint="default"/>
      </w:rPr>
    </w:lvl>
  </w:abstractNum>
  <w:abstractNum w:abstractNumId="2" w15:restartNumberingAfterBreak="0">
    <w:nsid w:val="1F8EB7C0"/>
    <w:multiLevelType w:val="hybridMultilevel"/>
    <w:tmpl w:val="E78EC400"/>
    <w:lvl w:ilvl="0" w:tplc="C846ACF4">
      <w:start w:val="1"/>
      <w:numFmt w:val="bullet"/>
      <w:lvlText w:val=""/>
      <w:lvlJc w:val="left"/>
      <w:pPr>
        <w:ind w:left="720" w:hanging="360"/>
      </w:pPr>
      <w:rPr>
        <w:rFonts w:ascii="Symbol" w:hAnsi="Symbol" w:hint="default"/>
      </w:rPr>
    </w:lvl>
    <w:lvl w:ilvl="1" w:tplc="99B43460">
      <w:start w:val="1"/>
      <w:numFmt w:val="bullet"/>
      <w:lvlText w:val="o"/>
      <w:lvlJc w:val="left"/>
      <w:pPr>
        <w:ind w:left="1440" w:hanging="360"/>
      </w:pPr>
      <w:rPr>
        <w:rFonts w:ascii="Courier New" w:hAnsi="Courier New" w:hint="default"/>
      </w:rPr>
    </w:lvl>
    <w:lvl w:ilvl="2" w:tplc="936299CA">
      <w:start w:val="1"/>
      <w:numFmt w:val="bullet"/>
      <w:lvlText w:val=""/>
      <w:lvlJc w:val="left"/>
      <w:pPr>
        <w:ind w:left="2160" w:hanging="360"/>
      </w:pPr>
      <w:rPr>
        <w:rFonts w:ascii="Wingdings" w:hAnsi="Wingdings" w:hint="default"/>
      </w:rPr>
    </w:lvl>
    <w:lvl w:ilvl="3" w:tplc="480A0B2C">
      <w:start w:val="1"/>
      <w:numFmt w:val="bullet"/>
      <w:lvlText w:val=""/>
      <w:lvlJc w:val="left"/>
      <w:pPr>
        <w:ind w:left="2880" w:hanging="360"/>
      </w:pPr>
      <w:rPr>
        <w:rFonts w:ascii="Symbol" w:hAnsi="Symbol" w:hint="default"/>
      </w:rPr>
    </w:lvl>
    <w:lvl w:ilvl="4" w:tplc="098A3B94">
      <w:start w:val="1"/>
      <w:numFmt w:val="bullet"/>
      <w:lvlText w:val="o"/>
      <w:lvlJc w:val="left"/>
      <w:pPr>
        <w:ind w:left="3600" w:hanging="360"/>
      </w:pPr>
      <w:rPr>
        <w:rFonts w:ascii="Courier New" w:hAnsi="Courier New" w:hint="default"/>
      </w:rPr>
    </w:lvl>
    <w:lvl w:ilvl="5" w:tplc="1BA022D4">
      <w:start w:val="1"/>
      <w:numFmt w:val="bullet"/>
      <w:lvlText w:val=""/>
      <w:lvlJc w:val="left"/>
      <w:pPr>
        <w:ind w:left="4320" w:hanging="360"/>
      </w:pPr>
      <w:rPr>
        <w:rFonts w:ascii="Wingdings" w:hAnsi="Wingdings" w:hint="default"/>
      </w:rPr>
    </w:lvl>
    <w:lvl w:ilvl="6" w:tplc="97AC07EA">
      <w:start w:val="1"/>
      <w:numFmt w:val="bullet"/>
      <w:lvlText w:val=""/>
      <w:lvlJc w:val="left"/>
      <w:pPr>
        <w:ind w:left="5040" w:hanging="360"/>
      </w:pPr>
      <w:rPr>
        <w:rFonts w:ascii="Symbol" w:hAnsi="Symbol" w:hint="default"/>
      </w:rPr>
    </w:lvl>
    <w:lvl w:ilvl="7" w:tplc="0D4C97B4">
      <w:start w:val="1"/>
      <w:numFmt w:val="bullet"/>
      <w:lvlText w:val="o"/>
      <w:lvlJc w:val="left"/>
      <w:pPr>
        <w:ind w:left="5760" w:hanging="360"/>
      </w:pPr>
      <w:rPr>
        <w:rFonts w:ascii="Courier New" w:hAnsi="Courier New" w:hint="default"/>
      </w:rPr>
    </w:lvl>
    <w:lvl w:ilvl="8" w:tplc="3DEA9B90">
      <w:start w:val="1"/>
      <w:numFmt w:val="bullet"/>
      <w:lvlText w:val=""/>
      <w:lvlJc w:val="left"/>
      <w:pPr>
        <w:ind w:left="6480" w:hanging="360"/>
      </w:pPr>
      <w:rPr>
        <w:rFonts w:ascii="Wingdings" w:hAnsi="Wingdings" w:hint="default"/>
      </w:rPr>
    </w:lvl>
  </w:abstractNum>
  <w:abstractNum w:abstractNumId="3" w15:restartNumberingAfterBreak="0">
    <w:nsid w:val="2959021A"/>
    <w:multiLevelType w:val="multilevel"/>
    <w:tmpl w:val="A8EAC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FD7EF1"/>
    <w:multiLevelType w:val="multilevel"/>
    <w:tmpl w:val="F0BCDAD6"/>
    <w:lvl w:ilvl="0">
      <w:start w:val="1"/>
      <w:numFmt w:val="decimal"/>
      <w:lvlText w:val="%1."/>
      <w:lvlJc w:val="left"/>
      <w:pPr>
        <w:ind w:left="1494" w:hanging="360"/>
      </w:pPr>
      <w:rPr>
        <w:rFonts w:hint="default"/>
        <w:b/>
      </w:rPr>
    </w:lvl>
    <w:lvl w:ilvl="1">
      <w:start w:val="1"/>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5" w15:restartNumberingAfterBreak="0">
    <w:nsid w:val="34ED23B4"/>
    <w:multiLevelType w:val="multilevel"/>
    <w:tmpl w:val="DE46A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8FD2DC"/>
    <w:multiLevelType w:val="hybridMultilevel"/>
    <w:tmpl w:val="C56A27DC"/>
    <w:lvl w:ilvl="0" w:tplc="8074530C">
      <w:start w:val="1"/>
      <w:numFmt w:val="bullet"/>
      <w:lvlText w:val=""/>
      <w:lvlJc w:val="left"/>
      <w:pPr>
        <w:ind w:left="720" w:hanging="360"/>
      </w:pPr>
      <w:rPr>
        <w:rFonts w:ascii="Symbol" w:hAnsi="Symbol" w:hint="default"/>
      </w:rPr>
    </w:lvl>
    <w:lvl w:ilvl="1" w:tplc="4B56B142">
      <w:start w:val="1"/>
      <w:numFmt w:val="bullet"/>
      <w:lvlText w:val="o"/>
      <w:lvlJc w:val="left"/>
      <w:pPr>
        <w:ind w:left="1440" w:hanging="360"/>
      </w:pPr>
      <w:rPr>
        <w:rFonts w:ascii="Courier New" w:hAnsi="Courier New" w:hint="default"/>
      </w:rPr>
    </w:lvl>
    <w:lvl w:ilvl="2" w:tplc="9C8A01F6">
      <w:start w:val="1"/>
      <w:numFmt w:val="bullet"/>
      <w:lvlText w:val=""/>
      <w:lvlJc w:val="left"/>
      <w:pPr>
        <w:ind w:left="2160" w:hanging="360"/>
      </w:pPr>
      <w:rPr>
        <w:rFonts w:ascii="Wingdings" w:hAnsi="Wingdings" w:hint="default"/>
      </w:rPr>
    </w:lvl>
    <w:lvl w:ilvl="3" w:tplc="AF420DDC">
      <w:start w:val="1"/>
      <w:numFmt w:val="bullet"/>
      <w:lvlText w:val=""/>
      <w:lvlJc w:val="left"/>
      <w:pPr>
        <w:ind w:left="2880" w:hanging="360"/>
      </w:pPr>
      <w:rPr>
        <w:rFonts w:ascii="Symbol" w:hAnsi="Symbol" w:hint="default"/>
      </w:rPr>
    </w:lvl>
    <w:lvl w:ilvl="4" w:tplc="EF90E718">
      <w:start w:val="1"/>
      <w:numFmt w:val="bullet"/>
      <w:lvlText w:val="o"/>
      <w:lvlJc w:val="left"/>
      <w:pPr>
        <w:ind w:left="3600" w:hanging="360"/>
      </w:pPr>
      <w:rPr>
        <w:rFonts w:ascii="Courier New" w:hAnsi="Courier New" w:hint="default"/>
      </w:rPr>
    </w:lvl>
    <w:lvl w:ilvl="5" w:tplc="3212295E">
      <w:start w:val="1"/>
      <w:numFmt w:val="bullet"/>
      <w:lvlText w:val=""/>
      <w:lvlJc w:val="left"/>
      <w:pPr>
        <w:ind w:left="4320" w:hanging="360"/>
      </w:pPr>
      <w:rPr>
        <w:rFonts w:ascii="Wingdings" w:hAnsi="Wingdings" w:hint="default"/>
      </w:rPr>
    </w:lvl>
    <w:lvl w:ilvl="6" w:tplc="4AB8C74A">
      <w:start w:val="1"/>
      <w:numFmt w:val="bullet"/>
      <w:lvlText w:val=""/>
      <w:lvlJc w:val="left"/>
      <w:pPr>
        <w:ind w:left="5040" w:hanging="360"/>
      </w:pPr>
      <w:rPr>
        <w:rFonts w:ascii="Symbol" w:hAnsi="Symbol" w:hint="default"/>
      </w:rPr>
    </w:lvl>
    <w:lvl w:ilvl="7" w:tplc="ECC87466">
      <w:start w:val="1"/>
      <w:numFmt w:val="bullet"/>
      <w:lvlText w:val="o"/>
      <w:lvlJc w:val="left"/>
      <w:pPr>
        <w:ind w:left="5760" w:hanging="360"/>
      </w:pPr>
      <w:rPr>
        <w:rFonts w:ascii="Courier New" w:hAnsi="Courier New" w:hint="default"/>
      </w:rPr>
    </w:lvl>
    <w:lvl w:ilvl="8" w:tplc="FE50FDA4">
      <w:start w:val="1"/>
      <w:numFmt w:val="bullet"/>
      <w:lvlText w:val=""/>
      <w:lvlJc w:val="left"/>
      <w:pPr>
        <w:ind w:left="6480" w:hanging="360"/>
      </w:pPr>
      <w:rPr>
        <w:rFonts w:ascii="Wingdings" w:hAnsi="Wingdings" w:hint="default"/>
      </w:rPr>
    </w:lvl>
  </w:abstractNum>
  <w:abstractNum w:abstractNumId="7" w15:restartNumberingAfterBreak="0">
    <w:nsid w:val="3FE65597"/>
    <w:multiLevelType w:val="hybridMultilevel"/>
    <w:tmpl w:val="C2EC630C"/>
    <w:lvl w:ilvl="0" w:tplc="4E941B14">
      <w:start w:val="1"/>
      <w:numFmt w:val="bullet"/>
      <w:lvlText w:val=""/>
      <w:lvlJc w:val="left"/>
      <w:pPr>
        <w:ind w:left="720" w:hanging="360"/>
      </w:pPr>
      <w:rPr>
        <w:rFonts w:ascii="Symbol" w:hAnsi="Symbol" w:hint="default"/>
      </w:rPr>
    </w:lvl>
    <w:lvl w:ilvl="1" w:tplc="1DD82F36">
      <w:start w:val="1"/>
      <w:numFmt w:val="bullet"/>
      <w:lvlText w:val="o"/>
      <w:lvlJc w:val="left"/>
      <w:pPr>
        <w:ind w:left="1440" w:hanging="360"/>
      </w:pPr>
      <w:rPr>
        <w:rFonts w:ascii="Courier New" w:hAnsi="Courier New" w:hint="default"/>
      </w:rPr>
    </w:lvl>
    <w:lvl w:ilvl="2" w:tplc="B6A8C4CE">
      <w:start w:val="1"/>
      <w:numFmt w:val="bullet"/>
      <w:lvlText w:val=""/>
      <w:lvlJc w:val="left"/>
      <w:pPr>
        <w:ind w:left="2160" w:hanging="360"/>
      </w:pPr>
      <w:rPr>
        <w:rFonts w:ascii="Wingdings" w:hAnsi="Wingdings" w:hint="default"/>
      </w:rPr>
    </w:lvl>
    <w:lvl w:ilvl="3" w:tplc="AA226538">
      <w:start w:val="1"/>
      <w:numFmt w:val="bullet"/>
      <w:lvlText w:val=""/>
      <w:lvlJc w:val="left"/>
      <w:pPr>
        <w:ind w:left="2880" w:hanging="360"/>
      </w:pPr>
      <w:rPr>
        <w:rFonts w:ascii="Symbol" w:hAnsi="Symbol" w:hint="default"/>
      </w:rPr>
    </w:lvl>
    <w:lvl w:ilvl="4" w:tplc="6FC08826">
      <w:start w:val="1"/>
      <w:numFmt w:val="bullet"/>
      <w:lvlText w:val="o"/>
      <w:lvlJc w:val="left"/>
      <w:pPr>
        <w:ind w:left="3600" w:hanging="360"/>
      </w:pPr>
      <w:rPr>
        <w:rFonts w:ascii="Courier New" w:hAnsi="Courier New" w:hint="default"/>
      </w:rPr>
    </w:lvl>
    <w:lvl w:ilvl="5" w:tplc="AFB2AFF0">
      <w:start w:val="1"/>
      <w:numFmt w:val="bullet"/>
      <w:lvlText w:val=""/>
      <w:lvlJc w:val="left"/>
      <w:pPr>
        <w:ind w:left="4320" w:hanging="360"/>
      </w:pPr>
      <w:rPr>
        <w:rFonts w:ascii="Wingdings" w:hAnsi="Wingdings" w:hint="default"/>
      </w:rPr>
    </w:lvl>
    <w:lvl w:ilvl="6" w:tplc="203CE2BA">
      <w:start w:val="1"/>
      <w:numFmt w:val="bullet"/>
      <w:lvlText w:val=""/>
      <w:lvlJc w:val="left"/>
      <w:pPr>
        <w:ind w:left="5040" w:hanging="360"/>
      </w:pPr>
      <w:rPr>
        <w:rFonts w:ascii="Symbol" w:hAnsi="Symbol" w:hint="default"/>
      </w:rPr>
    </w:lvl>
    <w:lvl w:ilvl="7" w:tplc="9F58955C">
      <w:start w:val="1"/>
      <w:numFmt w:val="bullet"/>
      <w:lvlText w:val="o"/>
      <w:lvlJc w:val="left"/>
      <w:pPr>
        <w:ind w:left="5760" w:hanging="360"/>
      </w:pPr>
      <w:rPr>
        <w:rFonts w:ascii="Courier New" w:hAnsi="Courier New" w:hint="default"/>
      </w:rPr>
    </w:lvl>
    <w:lvl w:ilvl="8" w:tplc="544AF1C2">
      <w:start w:val="1"/>
      <w:numFmt w:val="bullet"/>
      <w:lvlText w:val=""/>
      <w:lvlJc w:val="left"/>
      <w:pPr>
        <w:ind w:left="6480" w:hanging="360"/>
      </w:pPr>
      <w:rPr>
        <w:rFonts w:ascii="Wingdings" w:hAnsi="Wingdings" w:hint="default"/>
      </w:rPr>
    </w:lvl>
  </w:abstractNum>
  <w:abstractNum w:abstractNumId="8" w15:restartNumberingAfterBreak="0">
    <w:nsid w:val="43333ED9"/>
    <w:multiLevelType w:val="hybridMultilevel"/>
    <w:tmpl w:val="244CDB92"/>
    <w:lvl w:ilvl="0" w:tplc="2BE8AD6A">
      <w:start w:val="1"/>
      <w:numFmt w:val="bullet"/>
      <w:lvlText w:val=""/>
      <w:lvlJc w:val="left"/>
      <w:pPr>
        <w:ind w:left="720" w:hanging="360"/>
      </w:pPr>
      <w:rPr>
        <w:rFonts w:ascii="Symbol" w:hAnsi="Symbol" w:hint="default"/>
      </w:rPr>
    </w:lvl>
    <w:lvl w:ilvl="1" w:tplc="682A6F3E">
      <w:start w:val="1"/>
      <w:numFmt w:val="bullet"/>
      <w:lvlText w:val="o"/>
      <w:lvlJc w:val="left"/>
      <w:pPr>
        <w:ind w:left="1440" w:hanging="360"/>
      </w:pPr>
      <w:rPr>
        <w:rFonts w:ascii="Courier New" w:hAnsi="Courier New" w:hint="default"/>
      </w:rPr>
    </w:lvl>
    <w:lvl w:ilvl="2" w:tplc="3F8AF406">
      <w:start w:val="1"/>
      <w:numFmt w:val="bullet"/>
      <w:lvlText w:val=""/>
      <w:lvlJc w:val="left"/>
      <w:pPr>
        <w:ind w:left="2160" w:hanging="360"/>
      </w:pPr>
      <w:rPr>
        <w:rFonts w:ascii="Wingdings" w:hAnsi="Wingdings" w:hint="default"/>
      </w:rPr>
    </w:lvl>
    <w:lvl w:ilvl="3" w:tplc="4AE6D1E4">
      <w:start w:val="1"/>
      <w:numFmt w:val="bullet"/>
      <w:lvlText w:val=""/>
      <w:lvlJc w:val="left"/>
      <w:pPr>
        <w:ind w:left="2880" w:hanging="360"/>
      </w:pPr>
      <w:rPr>
        <w:rFonts w:ascii="Symbol" w:hAnsi="Symbol" w:hint="default"/>
      </w:rPr>
    </w:lvl>
    <w:lvl w:ilvl="4" w:tplc="9402973A">
      <w:start w:val="1"/>
      <w:numFmt w:val="bullet"/>
      <w:lvlText w:val="o"/>
      <w:lvlJc w:val="left"/>
      <w:pPr>
        <w:ind w:left="3600" w:hanging="360"/>
      </w:pPr>
      <w:rPr>
        <w:rFonts w:ascii="Courier New" w:hAnsi="Courier New" w:hint="default"/>
      </w:rPr>
    </w:lvl>
    <w:lvl w:ilvl="5" w:tplc="2228DA40">
      <w:start w:val="1"/>
      <w:numFmt w:val="bullet"/>
      <w:lvlText w:val=""/>
      <w:lvlJc w:val="left"/>
      <w:pPr>
        <w:ind w:left="4320" w:hanging="360"/>
      </w:pPr>
      <w:rPr>
        <w:rFonts w:ascii="Wingdings" w:hAnsi="Wingdings" w:hint="default"/>
      </w:rPr>
    </w:lvl>
    <w:lvl w:ilvl="6" w:tplc="82661986">
      <w:start w:val="1"/>
      <w:numFmt w:val="bullet"/>
      <w:lvlText w:val=""/>
      <w:lvlJc w:val="left"/>
      <w:pPr>
        <w:ind w:left="5040" w:hanging="360"/>
      </w:pPr>
      <w:rPr>
        <w:rFonts w:ascii="Symbol" w:hAnsi="Symbol" w:hint="default"/>
      </w:rPr>
    </w:lvl>
    <w:lvl w:ilvl="7" w:tplc="976803A8">
      <w:start w:val="1"/>
      <w:numFmt w:val="bullet"/>
      <w:lvlText w:val="o"/>
      <w:lvlJc w:val="left"/>
      <w:pPr>
        <w:ind w:left="5760" w:hanging="360"/>
      </w:pPr>
      <w:rPr>
        <w:rFonts w:ascii="Courier New" w:hAnsi="Courier New" w:hint="default"/>
      </w:rPr>
    </w:lvl>
    <w:lvl w:ilvl="8" w:tplc="7F0EC354">
      <w:start w:val="1"/>
      <w:numFmt w:val="bullet"/>
      <w:lvlText w:val=""/>
      <w:lvlJc w:val="left"/>
      <w:pPr>
        <w:ind w:left="6480" w:hanging="360"/>
      </w:pPr>
      <w:rPr>
        <w:rFonts w:ascii="Wingdings" w:hAnsi="Wingdings" w:hint="default"/>
      </w:rPr>
    </w:lvl>
  </w:abstractNum>
  <w:abstractNum w:abstractNumId="9" w15:restartNumberingAfterBreak="0">
    <w:nsid w:val="48167380"/>
    <w:multiLevelType w:val="hybridMultilevel"/>
    <w:tmpl w:val="EC147C7E"/>
    <w:lvl w:ilvl="0" w:tplc="55840CDE">
      <w:start w:val="1"/>
      <w:numFmt w:val="bullet"/>
      <w:lvlText w:val=""/>
      <w:lvlJc w:val="left"/>
      <w:pPr>
        <w:ind w:left="720" w:hanging="360"/>
      </w:pPr>
      <w:rPr>
        <w:rFonts w:ascii="Symbol" w:hAnsi="Symbol" w:hint="default"/>
      </w:rPr>
    </w:lvl>
    <w:lvl w:ilvl="1" w:tplc="DF08D0E2">
      <w:start w:val="1"/>
      <w:numFmt w:val="bullet"/>
      <w:lvlText w:val="o"/>
      <w:lvlJc w:val="left"/>
      <w:pPr>
        <w:ind w:left="1440" w:hanging="360"/>
      </w:pPr>
      <w:rPr>
        <w:rFonts w:ascii="Courier New" w:hAnsi="Courier New" w:hint="default"/>
      </w:rPr>
    </w:lvl>
    <w:lvl w:ilvl="2" w:tplc="F3DE3FE2">
      <w:start w:val="1"/>
      <w:numFmt w:val="bullet"/>
      <w:lvlText w:val=""/>
      <w:lvlJc w:val="left"/>
      <w:pPr>
        <w:ind w:left="2160" w:hanging="360"/>
      </w:pPr>
      <w:rPr>
        <w:rFonts w:ascii="Wingdings" w:hAnsi="Wingdings" w:hint="default"/>
      </w:rPr>
    </w:lvl>
    <w:lvl w:ilvl="3" w:tplc="34AAC698">
      <w:start w:val="1"/>
      <w:numFmt w:val="bullet"/>
      <w:lvlText w:val=""/>
      <w:lvlJc w:val="left"/>
      <w:pPr>
        <w:ind w:left="2880" w:hanging="360"/>
      </w:pPr>
      <w:rPr>
        <w:rFonts w:ascii="Symbol" w:hAnsi="Symbol" w:hint="default"/>
      </w:rPr>
    </w:lvl>
    <w:lvl w:ilvl="4" w:tplc="637CE272">
      <w:start w:val="1"/>
      <w:numFmt w:val="bullet"/>
      <w:lvlText w:val="o"/>
      <w:lvlJc w:val="left"/>
      <w:pPr>
        <w:ind w:left="3600" w:hanging="360"/>
      </w:pPr>
      <w:rPr>
        <w:rFonts w:ascii="Courier New" w:hAnsi="Courier New" w:hint="default"/>
      </w:rPr>
    </w:lvl>
    <w:lvl w:ilvl="5" w:tplc="E06E81EC">
      <w:start w:val="1"/>
      <w:numFmt w:val="bullet"/>
      <w:lvlText w:val=""/>
      <w:lvlJc w:val="left"/>
      <w:pPr>
        <w:ind w:left="4320" w:hanging="360"/>
      </w:pPr>
      <w:rPr>
        <w:rFonts w:ascii="Wingdings" w:hAnsi="Wingdings" w:hint="default"/>
      </w:rPr>
    </w:lvl>
    <w:lvl w:ilvl="6" w:tplc="BE80E2A8">
      <w:start w:val="1"/>
      <w:numFmt w:val="bullet"/>
      <w:lvlText w:val=""/>
      <w:lvlJc w:val="left"/>
      <w:pPr>
        <w:ind w:left="5040" w:hanging="360"/>
      </w:pPr>
      <w:rPr>
        <w:rFonts w:ascii="Symbol" w:hAnsi="Symbol" w:hint="default"/>
      </w:rPr>
    </w:lvl>
    <w:lvl w:ilvl="7" w:tplc="06A8CC84">
      <w:start w:val="1"/>
      <w:numFmt w:val="bullet"/>
      <w:lvlText w:val="o"/>
      <w:lvlJc w:val="left"/>
      <w:pPr>
        <w:ind w:left="5760" w:hanging="360"/>
      </w:pPr>
      <w:rPr>
        <w:rFonts w:ascii="Courier New" w:hAnsi="Courier New" w:hint="default"/>
      </w:rPr>
    </w:lvl>
    <w:lvl w:ilvl="8" w:tplc="80362F7C">
      <w:start w:val="1"/>
      <w:numFmt w:val="bullet"/>
      <w:lvlText w:val=""/>
      <w:lvlJc w:val="left"/>
      <w:pPr>
        <w:ind w:left="6480" w:hanging="360"/>
      </w:pPr>
      <w:rPr>
        <w:rFonts w:ascii="Wingdings" w:hAnsi="Wingdings" w:hint="default"/>
      </w:rPr>
    </w:lvl>
  </w:abstractNum>
  <w:abstractNum w:abstractNumId="10" w15:restartNumberingAfterBreak="0">
    <w:nsid w:val="4C8F46DA"/>
    <w:multiLevelType w:val="hybridMultilevel"/>
    <w:tmpl w:val="F9EC7AE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58C22CC"/>
    <w:multiLevelType w:val="multilevel"/>
    <w:tmpl w:val="645CB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034483"/>
    <w:multiLevelType w:val="multilevel"/>
    <w:tmpl w:val="3FC6F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D3560B"/>
    <w:multiLevelType w:val="hybridMultilevel"/>
    <w:tmpl w:val="7358994E"/>
    <w:lvl w:ilvl="0" w:tplc="0BF89682">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F3C226F"/>
    <w:multiLevelType w:val="multilevel"/>
    <w:tmpl w:val="6AF0E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305610D"/>
    <w:multiLevelType w:val="hybridMultilevel"/>
    <w:tmpl w:val="F5F664B6"/>
    <w:lvl w:ilvl="0" w:tplc="0CFC6DF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7ABE6AB2"/>
    <w:multiLevelType w:val="hybridMultilevel"/>
    <w:tmpl w:val="ECE00CD2"/>
    <w:lvl w:ilvl="0" w:tplc="3FD2E114">
      <w:start w:val="1"/>
      <w:numFmt w:val="bullet"/>
      <w:lvlText w:val=""/>
      <w:lvlJc w:val="left"/>
      <w:pPr>
        <w:ind w:left="720" w:hanging="360"/>
      </w:pPr>
      <w:rPr>
        <w:rFonts w:ascii="Symbol" w:hAnsi="Symbol" w:hint="default"/>
      </w:rPr>
    </w:lvl>
    <w:lvl w:ilvl="1" w:tplc="515C8EF2">
      <w:start w:val="1"/>
      <w:numFmt w:val="bullet"/>
      <w:lvlText w:val="o"/>
      <w:lvlJc w:val="left"/>
      <w:pPr>
        <w:ind w:left="1440" w:hanging="360"/>
      </w:pPr>
      <w:rPr>
        <w:rFonts w:ascii="Courier New" w:hAnsi="Courier New" w:hint="default"/>
      </w:rPr>
    </w:lvl>
    <w:lvl w:ilvl="2" w:tplc="469E701E">
      <w:start w:val="1"/>
      <w:numFmt w:val="bullet"/>
      <w:lvlText w:val=""/>
      <w:lvlJc w:val="left"/>
      <w:pPr>
        <w:ind w:left="2160" w:hanging="360"/>
      </w:pPr>
      <w:rPr>
        <w:rFonts w:ascii="Wingdings" w:hAnsi="Wingdings" w:hint="default"/>
      </w:rPr>
    </w:lvl>
    <w:lvl w:ilvl="3" w:tplc="CA1663AE">
      <w:start w:val="1"/>
      <w:numFmt w:val="bullet"/>
      <w:lvlText w:val=""/>
      <w:lvlJc w:val="left"/>
      <w:pPr>
        <w:ind w:left="2880" w:hanging="360"/>
      </w:pPr>
      <w:rPr>
        <w:rFonts w:ascii="Symbol" w:hAnsi="Symbol" w:hint="default"/>
      </w:rPr>
    </w:lvl>
    <w:lvl w:ilvl="4" w:tplc="9D7663F2">
      <w:start w:val="1"/>
      <w:numFmt w:val="bullet"/>
      <w:lvlText w:val="o"/>
      <w:lvlJc w:val="left"/>
      <w:pPr>
        <w:ind w:left="3600" w:hanging="360"/>
      </w:pPr>
      <w:rPr>
        <w:rFonts w:ascii="Courier New" w:hAnsi="Courier New" w:hint="default"/>
      </w:rPr>
    </w:lvl>
    <w:lvl w:ilvl="5" w:tplc="ADC020E6">
      <w:start w:val="1"/>
      <w:numFmt w:val="bullet"/>
      <w:lvlText w:val=""/>
      <w:lvlJc w:val="left"/>
      <w:pPr>
        <w:ind w:left="4320" w:hanging="360"/>
      </w:pPr>
      <w:rPr>
        <w:rFonts w:ascii="Wingdings" w:hAnsi="Wingdings" w:hint="default"/>
      </w:rPr>
    </w:lvl>
    <w:lvl w:ilvl="6" w:tplc="7EB6AF38">
      <w:start w:val="1"/>
      <w:numFmt w:val="bullet"/>
      <w:lvlText w:val=""/>
      <w:lvlJc w:val="left"/>
      <w:pPr>
        <w:ind w:left="5040" w:hanging="360"/>
      </w:pPr>
      <w:rPr>
        <w:rFonts w:ascii="Symbol" w:hAnsi="Symbol" w:hint="default"/>
      </w:rPr>
    </w:lvl>
    <w:lvl w:ilvl="7" w:tplc="7B04E0D6">
      <w:start w:val="1"/>
      <w:numFmt w:val="bullet"/>
      <w:lvlText w:val="o"/>
      <w:lvlJc w:val="left"/>
      <w:pPr>
        <w:ind w:left="5760" w:hanging="360"/>
      </w:pPr>
      <w:rPr>
        <w:rFonts w:ascii="Courier New" w:hAnsi="Courier New" w:hint="default"/>
      </w:rPr>
    </w:lvl>
    <w:lvl w:ilvl="8" w:tplc="FDB6F7BE">
      <w:start w:val="1"/>
      <w:numFmt w:val="bullet"/>
      <w:lvlText w:val=""/>
      <w:lvlJc w:val="left"/>
      <w:pPr>
        <w:ind w:left="6480" w:hanging="360"/>
      </w:pPr>
      <w:rPr>
        <w:rFonts w:ascii="Wingdings" w:hAnsi="Wingdings" w:hint="default"/>
      </w:rPr>
    </w:lvl>
  </w:abstractNum>
  <w:num w:numId="1" w16cid:durableId="516845167">
    <w:abstractNumId w:val="1"/>
  </w:num>
  <w:num w:numId="2" w16cid:durableId="179206283">
    <w:abstractNumId w:val="16"/>
  </w:num>
  <w:num w:numId="3" w16cid:durableId="1379015697">
    <w:abstractNumId w:val="7"/>
  </w:num>
  <w:num w:numId="4" w16cid:durableId="787087496">
    <w:abstractNumId w:val="8"/>
  </w:num>
  <w:num w:numId="5" w16cid:durableId="1169056544">
    <w:abstractNumId w:val="2"/>
  </w:num>
  <w:num w:numId="6" w16cid:durableId="1121653852">
    <w:abstractNumId w:val="9"/>
  </w:num>
  <w:num w:numId="7" w16cid:durableId="2078237425">
    <w:abstractNumId w:val="6"/>
  </w:num>
  <w:num w:numId="8" w16cid:durableId="718088582">
    <w:abstractNumId w:val="4"/>
  </w:num>
  <w:num w:numId="9" w16cid:durableId="966275080">
    <w:abstractNumId w:val="13"/>
  </w:num>
  <w:num w:numId="10" w16cid:durableId="1605186191">
    <w:abstractNumId w:val="0"/>
  </w:num>
  <w:num w:numId="11" w16cid:durableId="772823357">
    <w:abstractNumId w:val="15"/>
  </w:num>
  <w:num w:numId="12" w16cid:durableId="1295409920">
    <w:abstractNumId w:val="10"/>
  </w:num>
  <w:num w:numId="13" w16cid:durableId="872889242">
    <w:abstractNumId w:val="11"/>
  </w:num>
  <w:num w:numId="14" w16cid:durableId="559439606">
    <w:abstractNumId w:val="5"/>
  </w:num>
  <w:num w:numId="15" w16cid:durableId="666900459">
    <w:abstractNumId w:val="12"/>
  </w:num>
  <w:num w:numId="16" w16cid:durableId="1320234859">
    <w:abstractNumId w:val="3"/>
  </w:num>
  <w:num w:numId="17" w16cid:durableId="15765459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754"/>
    <w:rsid w:val="00001941"/>
    <w:rsid w:val="000019B9"/>
    <w:rsid w:val="00001C9B"/>
    <w:rsid w:val="00004080"/>
    <w:rsid w:val="000044BB"/>
    <w:rsid w:val="00004824"/>
    <w:rsid w:val="00005185"/>
    <w:rsid w:val="00005F8D"/>
    <w:rsid w:val="000067A7"/>
    <w:rsid w:val="00007CFD"/>
    <w:rsid w:val="00010E69"/>
    <w:rsid w:val="0001267E"/>
    <w:rsid w:val="00012956"/>
    <w:rsid w:val="000145F0"/>
    <w:rsid w:val="000150CF"/>
    <w:rsid w:val="00017630"/>
    <w:rsid w:val="00020B7F"/>
    <w:rsid w:val="00022939"/>
    <w:rsid w:val="00023882"/>
    <w:rsid w:val="00023EFF"/>
    <w:rsid w:val="00025B78"/>
    <w:rsid w:val="00030029"/>
    <w:rsid w:val="000328F7"/>
    <w:rsid w:val="0003550A"/>
    <w:rsid w:val="00035FFF"/>
    <w:rsid w:val="000422AF"/>
    <w:rsid w:val="00044378"/>
    <w:rsid w:val="000452EF"/>
    <w:rsid w:val="00046441"/>
    <w:rsid w:val="0005207D"/>
    <w:rsid w:val="0005336D"/>
    <w:rsid w:val="00054BE8"/>
    <w:rsid w:val="0005543A"/>
    <w:rsid w:val="0005754A"/>
    <w:rsid w:val="000603DC"/>
    <w:rsid w:val="000615C3"/>
    <w:rsid w:val="00062F19"/>
    <w:rsid w:val="000641B2"/>
    <w:rsid w:val="00064469"/>
    <w:rsid w:val="00065025"/>
    <w:rsid w:val="00067CB1"/>
    <w:rsid w:val="0007010B"/>
    <w:rsid w:val="00070AE2"/>
    <w:rsid w:val="00070FA3"/>
    <w:rsid w:val="000710C4"/>
    <w:rsid w:val="00071264"/>
    <w:rsid w:val="0007169F"/>
    <w:rsid w:val="0007584B"/>
    <w:rsid w:val="00080204"/>
    <w:rsid w:val="00081A2E"/>
    <w:rsid w:val="00083824"/>
    <w:rsid w:val="00086AAF"/>
    <w:rsid w:val="0008727F"/>
    <w:rsid w:val="00090BF6"/>
    <w:rsid w:val="0009186B"/>
    <w:rsid w:val="00092A90"/>
    <w:rsid w:val="00092A96"/>
    <w:rsid w:val="000939B7"/>
    <w:rsid w:val="00094F12"/>
    <w:rsid w:val="00096476"/>
    <w:rsid w:val="00096D51"/>
    <w:rsid w:val="000978D8"/>
    <w:rsid w:val="00097E51"/>
    <w:rsid w:val="000A3E9B"/>
    <w:rsid w:val="000A4253"/>
    <w:rsid w:val="000A6682"/>
    <w:rsid w:val="000B0641"/>
    <w:rsid w:val="000B123A"/>
    <w:rsid w:val="000B1A9A"/>
    <w:rsid w:val="000B265B"/>
    <w:rsid w:val="000B29BE"/>
    <w:rsid w:val="000B2D1C"/>
    <w:rsid w:val="000B54E4"/>
    <w:rsid w:val="000B5A5B"/>
    <w:rsid w:val="000B7232"/>
    <w:rsid w:val="000B7238"/>
    <w:rsid w:val="000B78F5"/>
    <w:rsid w:val="000B7A3A"/>
    <w:rsid w:val="000C0639"/>
    <w:rsid w:val="000C0DBF"/>
    <w:rsid w:val="000C2182"/>
    <w:rsid w:val="000C3635"/>
    <w:rsid w:val="000C6820"/>
    <w:rsid w:val="000C7187"/>
    <w:rsid w:val="000D1B4D"/>
    <w:rsid w:val="000D42A6"/>
    <w:rsid w:val="000D42AA"/>
    <w:rsid w:val="000D6A2A"/>
    <w:rsid w:val="000D6CFF"/>
    <w:rsid w:val="000D713C"/>
    <w:rsid w:val="000E0E29"/>
    <w:rsid w:val="000E150F"/>
    <w:rsid w:val="000E60BC"/>
    <w:rsid w:val="000E6502"/>
    <w:rsid w:val="000E6DFF"/>
    <w:rsid w:val="000E7462"/>
    <w:rsid w:val="000F11A3"/>
    <w:rsid w:val="000F200D"/>
    <w:rsid w:val="000F2EC2"/>
    <w:rsid w:val="000F3491"/>
    <w:rsid w:val="000F34B7"/>
    <w:rsid w:val="000F3D45"/>
    <w:rsid w:val="000F4526"/>
    <w:rsid w:val="000F48A2"/>
    <w:rsid w:val="000F56D4"/>
    <w:rsid w:val="000F5AC8"/>
    <w:rsid w:val="001019CC"/>
    <w:rsid w:val="0010280E"/>
    <w:rsid w:val="00103C69"/>
    <w:rsid w:val="00104A80"/>
    <w:rsid w:val="00110E65"/>
    <w:rsid w:val="00111866"/>
    <w:rsid w:val="00113322"/>
    <w:rsid w:val="00113A03"/>
    <w:rsid w:val="00113BF7"/>
    <w:rsid w:val="00114BE8"/>
    <w:rsid w:val="00116E2D"/>
    <w:rsid w:val="00122D8B"/>
    <w:rsid w:val="00122E70"/>
    <w:rsid w:val="00123205"/>
    <w:rsid w:val="00123982"/>
    <w:rsid w:val="00124740"/>
    <w:rsid w:val="00124FE5"/>
    <w:rsid w:val="001261FA"/>
    <w:rsid w:val="00130B78"/>
    <w:rsid w:val="00130DCA"/>
    <w:rsid w:val="001345B3"/>
    <w:rsid w:val="001364AE"/>
    <w:rsid w:val="00137271"/>
    <w:rsid w:val="00137A45"/>
    <w:rsid w:val="00140397"/>
    <w:rsid w:val="00141D3D"/>
    <w:rsid w:val="00141E8D"/>
    <w:rsid w:val="0014317E"/>
    <w:rsid w:val="00144A79"/>
    <w:rsid w:val="00145AC8"/>
    <w:rsid w:val="00147BA5"/>
    <w:rsid w:val="00152374"/>
    <w:rsid w:val="001536E8"/>
    <w:rsid w:val="00153BE4"/>
    <w:rsid w:val="00155864"/>
    <w:rsid w:val="0015632C"/>
    <w:rsid w:val="00156AA5"/>
    <w:rsid w:val="0016048B"/>
    <w:rsid w:val="00160A49"/>
    <w:rsid w:val="00162EC7"/>
    <w:rsid w:val="00162F57"/>
    <w:rsid w:val="00163559"/>
    <w:rsid w:val="001670F8"/>
    <w:rsid w:val="00173365"/>
    <w:rsid w:val="0017555A"/>
    <w:rsid w:val="00177961"/>
    <w:rsid w:val="001803E0"/>
    <w:rsid w:val="00180B98"/>
    <w:rsid w:val="001818B4"/>
    <w:rsid w:val="001835ED"/>
    <w:rsid w:val="00185771"/>
    <w:rsid w:val="00185E0D"/>
    <w:rsid w:val="001909D9"/>
    <w:rsid w:val="00190A6F"/>
    <w:rsid w:val="001941A2"/>
    <w:rsid w:val="00194BAC"/>
    <w:rsid w:val="00195149"/>
    <w:rsid w:val="001961C4"/>
    <w:rsid w:val="00196ACD"/>
    <w:rsid w:val="001972E3"/>
    <w:rsid w:val="001975E2"/>
    <w:rsid w:val="001A231E"/>
    <w:rsid w:val="001A244D"/>
    <w:rsid w:val="001A33E2"/>
    <w:rsid w:val="001A411D"/>
    <w:rsid w:val="001A5E85"/>
    <w:rsid w:val="001A69C6"/>
    <w:rsid w:val="001A7305"/>
    <w:rsid w:val="001B0562"/>
    <w:rsid w:val="001B0845"/>
    <w:rsid w:val="001B1FE9"/>
    <w:rsid w:val="001B220D"/>
    <w:rsid w:val="001B27A3"/>
    <w:rsid w:val="001B27FD"/>
    <w:rsid w:val="001B3754"/>
    <w:rsid w:val="001B4AF0"/>
    <w:rsid w:val="001C3717"/>
    <w:rsid w:val="001C40BF"/>
    <w:rsid w:val="001C4227"/>
    <w:rsid w:val="001C6A83"/>
    <w:rsid w:val="001C6BAD"/>
    <w:rsid w:val="001C6F09"/>
    <w:rsid w:val="001C77EF"/>
    <w:rsid w:val="001D2BDD"/>
    <w:rsid w:val="001D346E"/>
    <w:rsid w:val="001D37B8"/>
    <w:rsid w:val="001D4CA7"/>
    <w:rsid w:val="001D51D2"/>
    <w:rsid w:val="001D5340"/>
    <w:rsid w:val="001D7995"/>
    <w:rsid w:val="001E1F9B"/>
    <w:rsid w:val="001E34D9"/>
    <w:rsid w:val="001E453A"/>
    <w:rsid w:val="001E4998"/>
    <w:rsid w:val="001E4B18"/>
    <w:rsid w:val="001E582A"/>
    <w:rsid w:val="001E6DAF"/>
    <w:rsid w:val="001F1116"/>
    <w:rsid w:val="001F16B6"/>
    <w:rsid w:val="001F2D4A"/>
    <w:rsid w:val="001F4E35"/>
    <w:rsid w:val="001F596A"/>
    <w:rsid w:val="001F6667"/>
    <w:rsid w:val="00200843"/>
    <w:rsid w:val="00203A61"/>
    <w:rsid w:val="0020428D"/>
    <w:rsid w:val="00204986"/>
    <w:rsid w:val="00204BF9"/>
    <w:rsid w:val="00212221"/>
    <w:rsid w:val="0021231E"/>
    <w:rsid w:val="002127F9"/>
    <w:rsid w:val="002135A0"/>
    <w:rsid w:val="0021371E"/>
    <w:rsid w:val="002156CB"/>
    <w:rsid w:val="00215BD6"/>
    <w:rsid w:val="00217480"/>
    <w:rsid w:val="002226DD"/>
    <w:rsid w:val="00223943"/>
    <w:rsid w:val="002240AF"/>
    <w:rsid w:val="00225C89"/>
    <w:rsid w:val="00230FFA"/>
    <w:rsid w:val="002346AD"/>
    <w:rsid w:val="00235B90"/>
    <w:rsid w:val="00235CEF"/>
    <w:rsid w:val="002422B5"/>
    <w:rsid w:val="002430D0"/>
    <w:rsid w:val="00244B81"/>
    <w:rsid w:val="002451A1"/>
    <w:rsid w:val="00245FB0"/>
    <w:rsid w:val="00246C3D"/>
    <w:rsid w:val="00251648"/>
    <w:rsid w:val="00251B02"/>
    <w:rsid w:val="0025377F"/>
    <w:rsid w:val="002544F7"/>
    <w:rsid w:val="00254851"/>
    <w:rsid w:val="00254F11"/>
    <w:rsid w:val="00256666"/>
    <w:rsid w:val="00256CDE"/>
    <w:rsid w:val="00257A86"/>
    <w:rsid w:val="0026079A"/>
    <w:rsid w:val="00261BCB"/>
    <w:rsid w:val="00262B90"/>
    <w:rsid w:val="00262FE0"/>
    <w:rsid w:val="00265BAF"/>
    <w:rsid w:val="00265C69"/>
    <w:rsid w:val="00266AE7"/>
    <w:rsid w:val="002726EF"/>
    <w:rsid w:val="00272967"/>
    <w:rsid w:val="0027551E"/>
    <w:rsid w:val="00276331"/>
    <w:rsid w:val="00276791"/>
    <w:rsid w:val="00276BEF"/>
    <w:rsid w:val="00280A86"/>
    <w:rsid w:val="002879CB"/>
    <w:rsid w:val="002901CA"/>
    <w:rsid w:val="002922DC"/>
    <w:rsid w:val="00293AFA"/>
    <w:rsid w:val="0029545F"/>
    <w:rsid w:val="00295848"/>
    <w:rsid w:val="0029595E"/>
    <w:rsid w:val="00295F7C"/>
    <w:rsid w:val="00296CE0"/>
    <w:rsid w:val="00296EFB"/>
    <w:rsid w:val="002A3A42"/>
    <w:rsid w:val="002A68F3"/>
    <w:rsid w:val="002B0CD8"/>
    <w:rsid w:val="002B192B"/>
    <w:rsid w:val="002B2A78"/>
    <w:rsid w:val="002B6D65"/>
    <w:rsid w:val="002B7748"/>
    <w:rsid w:val="002B7780"/>
    <w:rsid w:val="002B7DF2"/>
    <w:rsid w:val="002C22E3"/>
    <w:rsid w:val="002D2ED9"/>
    <w:rsid w:val="002D40C6"/>
    <w:rsid w:val="002D42D8"/>
    <w:rsid w:val="002D4611"/>
    <w:rsid w:val="002D753E"/>
    <w:rsid w:val="002E04B3"/>
    <w:rsid w:val="002E0C83"/>
    <w:rsid w:val="002E15E8"/>
    <w:rsid w:val="002E57FB"/>
    <w:rsid w:val="002E5B16"/>
    <w:rsid w:val="002F0263"/>
    <w:rsid w:val="002F0E15"/>
    <w:rsid w:val="002F1028"/>
    <w:rsid w:val="002F56D5"/>
    <w:rsid w:val="002F6EE7"/>
    <w:rsid w:val="003020EE"/>
    <w:rsid w:val="00302D20"/>
    <w:rsid w:val="00302EB2"/>
    <w:rsid w:val="00306200"/>
    <w:rsid w:val="00312523"/>
    <w:rsid w:val="00313C4A"/>
    <w:rsid w:val="00313FE9"/>
    <w:rsid w:val="0031489D"/>
    <w:rsid w:val="00315F47"/>
    <w:rsid w:val="00317189"/>
    <w:rsid w:val="00317B19"/>
    <w:rsid w:val="00317E5B"/>
    <w:rsid w:val="0032019D"/>
    <w:rsid w:val="00321806"/>
    <w:rsid w:val="003223E4"/>
    <w:rsid w:val="00323382"/>
    <w:rsid w:val="00324961"/>
    <w:rsid w:val="00326017"/>
    <w:rsid w:val="00327919"/>
    <w:rsid w:val="0032A22C"/>
    <w:rsid w:val="00331488"/>
    <w:rsid w:val="00331D44"/>
    <w:rsid w:val="003322D1"/>
    <w:rsid w:val="003327C7"/>
    <w:rsid w:val="00332C1A"/>
    <w:rsid w:val="00332CDE"/>
    <w:rsid w:val="00333915"/>
    <w:rsid w:val="00333E00"/>
    <w:rsid w:val="0033600D"/>
    <w:rsid w:val="0033669E"/>
    <w:rsid w:val="00336939"/>
    <w:rsid w:val="00343B08"/>
    <w:rsid w:val="00343C7E"/>
    <w:rsid w:val="00344687"/>
    <w:rsid w:val="003453CE"/>
    <w:rsid w:val="00345403"/>
    <w:rsid w:val="00347EE2"/>
    <w:rsid w:val="003524DA"/>
    <w:rsid w:val="00353582"/>
    <w:rsid w:val="0035419E"/>
    <w:rsid w:val="0035702C"/>
    <w:rsid w:val="003601C6"/>
    <w:rsid w:val="00360EEC"/>
    <w:rsid w:val="00361A3D"/>
    <w:rsid w:val="00362E08"/>
    <w:rsid w:val="00365592"/>
    <w:rsid w:val="00365BB9"/>
    <w:rsid w:val="00366971"/>
    <w:rsid w:val="0036776B"/>
    <w:rsid w:val="00371E5C"/>
    <w:rsid w:val="0037462C"/>
    <w:rsid w:val="003747B4"/>
    <w:rsid w:val="00376FC4"/>
    <w:rsid w:val="00382E9B"/>
    <w:rsid w:val="00383359"/>
    <w:rsid w:val="003848E5"/>
    <w:rsid w:val="003850C5"/>
    <w:rsid w:val="003851E0"/>
    <w:rsid w:val="00386DFF"/>
    <w:rsid w:val="00387440"/>
    <w:rsid w:val="00387592"/>
    <w:rsid w:val="00387692"/>
    <w:rsid w:val="00387B73"/>
    <w:rsid w:val="00390238"/>
    <w:rsid w:val="00392420"/>
    <w:rsid w:val="00392666"/>
    <w:rsid w:val="0039284A"/>
    <w:rsid w:val="003931C6"/>
    <w:rsid w:val="00393BEE"/>
    <w:rsid w:val="00393E5E"/>
    <w:rsid w:val="00394F59"/>
    <w:rsid w:val="00395EFE"/>
    <w:rsid w:val="003967A1"/>
    <w:rsid w:val="003A071F"/>
    <w:rsid w:val="003A225B"/>
    <w:rsid w:val="003A249D"/>
    <w:rsid w:val="003A2C6C"/>
    <w:rsid w:val="003A39B6"/>
    <w:rsid w:val="003A3F73"/>
    <w:rsid w:val="003A450B"/>
    <w:rsid w:val="003A49EB"/>
    <w:rsid w:val="003A6F24"/>
    <w:rsid w:val="003A72F5"/>
    <w:rsid w:val="003B0CF8"/>
    <w:rsid w:val="003B2A5E"/>
    <w:rsid w:val="003B3889"/>
    <w:rsid w:val="003B65DD"/>
    <w:rsid w:val="003B6FBA"/>
    <w:rsid w:val="003B7C35"/>
    <w:rsid w:val="003B7D29"/>
    <w:rsid w:val="003C1611"/>
    <w:rsid w:val="003C16E4"/>
    <w:rsid w:val="003C1B3C"/>
    <w:rsid w:val="003C1D63"/>
    <w:rsid w:val="003C2162"/>
    <w:rsid w:val="003C2ABA"/>
    <w:rsid w:val="003C2FB7"/>
    <w:rsid w:val="003C4D90"/>
    <w:rsid w:val="003C50BE"/>
    <w:rsid w:val="003C572F"/>
    <w:rsid w:val="003C760C"/>
    <w:rsid w:val="003C791F"/>
    <w:rsid w:val="003C7C89"/>
    <w:rsid w:val="003D0D7E"/>
    <w:rsid w:val="003D4926"/>
    <w:rsid w:val="003D7943"/>
    <w:rsid w:val="003E1483"/>
    <w:rsid w:val="003E513B"/>
    <w:rsid w:val="003E5489"/>
    <w:rsid w:val="003E5DB9"/>
    <w:rsid w:val="003F024D"/>
    <w:rsid w:val="003F0327"/>
    <w:rsid w:val="003F382E"/>
    <w:rsid w:val="00400675"/>
    <w:rsid w:val="00401016"/>
    <w:rsid w:val="0040170A"/>
    <w:rsid w:val="00401854"/>
    <w:rsid w:val="00401EF5"/>
    <w:rsid w:val="00403584"/>
    <w:rsid w:val="00403A85"/>
    <w:rsid w:val="00403C43"/>
    <w:rsid w:val="00404FF0"/>
    <w:rsid w:val="00405A70"/>
    <w:rsid w:val="0040605E"/>
    <w:rsid w:val="00413EA7"/>
    <w:rsid w:val="004206BB"/>
    <w:rsid w:val="004209D7"/>
    <w:rsid w:val="00420CC7"/>
    <w:rsid w:val="00421290"/>
    <w:rsid w:val="004245D7"/>
    <w:rsid w:val="004266D8"/>
    <w:rsid w:val="00427782"/>
    <w:rsid w:val="00430D03"/>
    <w:rsid w:val="0043148B"/>
    <w:rsid w:val="00431A00"/>
    <w:rsid w:val="00431D9E"/>
    <w:rsid w:val="00433496"/>
    <w:rsid w:val="00434385"/>
    <w:rsid w:val="0043644F"/>
    <w:rsid w:val="004405E5"/>
    <w:rsid w:val="00440FAB"/>
    <w:rsid w:val="00441F13"/>
    <w:rsid w:val="004427FC"/>
    <w:rsid w:val="00447B5D"/>
    <w:rsid w:val="00450EDA"/>
    <w:rsid w:val="00451217"/>
    <w:rsid w:val="00452C7B"/>
    <w:rsid w:val="0045465E"/>
    <w:rsid w:val="004561FC"/>
    <w:rsid w:val="00457067"/>
    <w:rsid w:val="004629B6"/>
    <w:rsid w:val="00466BFF"/>
    <w:rsid w:val="004672AF"/>
    <w:rsid w:val="00467AB1"/>
    <w:rsid w:val="00473617"/>
    <w:rsid w:val="004738C9"/>
    <w:rsid w:val="00475C20"/>
    <w:rsid w:val="004761E4"/>
    <w:rsid w:val="004762A1"/>
    <w:rsid w:val="00477C9F"/>
    <w:rsid w:val="00480727"/>
    <w:rsid w:val="00482E4F"/>
    <w:rsid w:val="00485041"/>
    <w:rsid w:val="00485E98"/>
    <w:rsid w:val="00487EBA"/>
    <w:rsid w:val="00491EA2"/>
    <w:rsid w:val="004939E1"/>
    <w:rsid w:val="00493AF9"/>
    <w:rsid w:val="00493CA9"/>
    <w:rsid w:val="00495676"/>
    <w:rsid w:val="00495F85"/>
    <w:rsid w:val="004A02D2"/>
    <w:rsid w:val="004A76B4"/>
    <w:rsid w:val="004A7939"/>
    <w:rsid w:val="004B0635"/>
    <w:rsid w:val="004B0763"/>
    <w:rsid w:val="004B122B"/>
    <w:rsid w:val="004B35D7"/>
    <w:rsid w:val="004B3BC5"/>
    <w:rsid w:val="004B449A"/>
    <w:rsid w:val="004B483C"/>
    <w:rsid w:val="004B7D85"/>
    <w:rsid w:val="004C057D"/>
    <w:rsid w:val="004C547B"/>
    <w:rsid w:val="004C6A45"/>
    <w:rsid w:val="004C72F3"/>
    <w:rsid w:val="004D0CB6"/>
    <w:rsid w:val="004D130B"/>
    <w:rsid w:val="004D19B7"/>
    <w:rsid w:val="004D1DB8"/>
    <w:rsid w:val="004D21D9"/>
    <w:rsid w:val="004D2553"/>
    <w:rsid w:val="004D2B2E"/>
    <w:rsid w:val="004D379E"/>
    <w:rsid w:val="004D5906"/>
    <w:rsid w:val="004D5DDB"/>
    <w:rsid w:val="004D6379"/>
    <w:rsid w:val="004D71FC"/>
    <w:rsid w:val="004D74EB"/>
    <w:rsid w:val="004D775C"/>
    <w:rsid w:val="004E53D1"/>
    <w:rsid w:val="004E5FA3"/>
    <w:rsid w:val="004E68AE"/>
    <w:rsid w:val="004E7FD8"/>
    <w:rsid w:val="004F0A02"/>
    <w:rsid w:val="004F1374"/>
    <w:rsid w:val="004F2099"/>
    <w:rsid w:val="004F3855"/>
    <w:rsid w:val="004F3D07"/>
    <w:rsid w:val="004F4C2D"/>
    <w:rsid w:val="004F5206"/>
    <w:rsid w:val="004F7060"/>
    <w:rsid w:val="004F7A5B"/>
    <w:rsid w:val="005003FF"/>
    <w:rsid w:val="005004DB"/>
    <w:rsid w:val="005021BA"/>
    <w:rsid w:val="005022B8"/>
    <w:rsid w:val="00502411"/>
    <w:rsid w:val="00504C79"/>
    <w:rsid w:val="0050746E"/>
    <w:rsid w:val="0050774B"/>
    <w:rsid w:val="0051159C"/>
    <w:rsid w:val="00511657"/>
    <w:rsid w:val="0051246B"/>
    <w:rsid w:val="00513951"/>
    <w:rsid w:val="005141CC"/>
    <w:rsid w:val="00514B76"/>
    <w:rsid w:val="00515FD5"/>
    <w:rsid w:val="00516A17"/>
    <w:rsid w:val="00517942"/>
    <w:rsid w:val="0052004F"/>
    <w:rsid w:val="00520422"/>
    <w:rsid w:val="00522478"/>
    <w:rsid w:val="005229EC"/>
    <w:rsid w:val="00523666"/>
    <w:rsid w:val="00523FED"/>
    <w:rsid w:val="005244FD"/>
    <w:rsid w:val="00525832"/>
    <w:rsid w:val="00527277"/>
    <w:rsid w:val="00527B2E"/>
    <w:rsid w:val="00530FC6"/>
    <w:rsid w:val="0053380C"/>
    <w:rsid w:val="00536D9B"/>
    <w:rsid w:val="0053762B"/>
    <w:rsid w:val="00537E7E"/>
    <w:rsid w:val="00540E60"/>
    <w:rsid w:val="00541CBA"/>
    <w:rsid w:val="00542E7F"/>
    <w:rsid w:val="005435CC"/>
    <w:rsid w:val="00544536"/>
    <w:rsid w:val="005446C8"/>
    <w:rsid w:val="0054544F"/>
    <w:rsid w:val="00545B24"/>
    <w:rsid w:val="005460D0"/>
    <w:rsid w:val="00546322"/>
    <w:rsid w:val="0054705E"/>
    <w:rsid w:val="00547614"/>
    <w:rsid w:val="0055071C"/>
    <w:rsid w:val="00552D77"/>
    <w:rsid w:val="005541D3"/>
    <w:rsid w:val="005568B3"/>
    <w:rsid w:val="0056013E"/>
    <w:rsid w:val="00561A9B"/>
    <w:rsid w:val="0056508E"/>
    <w:rsid w:val="005665DF"/>
    <w:rsid w:val="00566782"/>
    <w:rsid w:val="00570131"/>
    <w:rsid w:val="00571332"/>
    <w:rsid w:val="005713B1"/>
    <w:rsid w:val="00573CE0"/>
    <w:rsid w:val="005741F8"/>
    <w:rsid w:val="00575227"/>
    <w:rsid w:val="00577560"/>
    <w:rsid w:val="00577E67"/>
    <w:rsid w:val="00580224"/>
    <w:rsid w:val="00580AAF"/>
    <w:rsid w:val="00582BCB"/>
    <w:rsid w:val="00583D38"/>
    <w:rsid w:val="00584716"/>
    <w:rsid w:val="00585A72"/>
    <w:rsid w:val="0058684D"/>
    <w:rsid w:val="00586B38"/>
    <w:rsid w:val="005901F6"/>
    <w:rsid w:val="00591AB9"/>
    <w:rsid w:val="00594D33"/>
    <w:rsid w:val="005A0F4B"/>
    <w:rsid w:val="005A1BB1"/>
    <w:rsid w:val="005A3A87"/>
    <w:rsid w:val="005A3C12"/>
    <w:rsid w:val="005A61C1"/>
    <w:rsid w:val="005A6BB7"/>
    <w:rsid w:val="005A7220"/>
    <w:rsid w:val="005A7384"/>
    <w:rsid w:val="005A763B"/>
    <w:rsid w:val="005B0729"/>
    <w:rsid w:val="005B1F95"/>
    <w:rsid w:val="005B27D9"/>
    <w:rsid w:val="005B4442"/>
    <w:rsid w:val="005B49B0"/>
    <w:rsid w:val="005B784F"/>
    <w:rsid w:val="005C07F7"/>
    <w:rsid w:val="005C3950"/>
    <w:rsid w:val="005C4599"/>
    <w:rsid w:val="005C56DF"/>
    <w:rsid w:val="005C615B"/>
    <w:rsid w:val="005D0C46"/>
    <w:rsid w:val="005D1177"/>
    <w:rsid w:val="005D164D"/>
    <w:rsid w:val="005D3699"/>
    <w:rsid w:val="005D392A"/>
    <w:rsid w:val="005D433F"/>
    <w:rsid w:val="005D4D2E"/>
    <w:rsid w:val="005D5130"/>
    <w:rsid w:val="005D5B53"/>
    <w:rsid w:val="005D5D02"/>
    <w:rsid w:val="005D6959"/>
    <w:rsid w:val="005E061F"/>
    <w:rsid w:val="005E0F90"/>
    <w:rsid w:val="005E7C8B"/>
    <w:rsid w:val="005F09FF"/>
    <w:rsid w:val="005F0C17"/>
    <w:rsid w:val="005F2D92"/>
    <w:rsid w:val="005F4D62"/>
    <w:rsid w:val="005F7D55"/>
    <w:rsid w:val="00600944"/>
    <w:rsid w:val="00605F03"/>
    <w:rsid w:val="00606D1F"/>
    <w:rsid w:val="00607653"/>
    <w:rsid w:val="00607B7C"/>
    <w:rsid w:val="00610967"/>
    <w:rsid w:val="00610B26"/>
    <w:rsid w:val="00614F59"/>
    <w:rsid w:val="00615320"/>
    <w:rsid w:val="00616EF9"/>
    <w:rsid w:val="00617DE9"/>
    <w:rsid w:val="00620047"/>
    <w:rsid w:val="00620724"/>
    <w:rsid w:val="00620A9C"/>
    <w:rsid w:val="006216C8"/>
    <w:rsid w:val="00623430"/>
    <w:rsid w:val="00624577"/>
    <w:rsid w:val="00625685"/>
    <w:rsid w:val="00625706"/>
    <w:rsid w:val="006276AC"/>
    <w:rsid w:val="0062791D"/>
    <w:rsid w:val="006307CD"/>
    <w:rsid w:val="00631B2E"/>
    <w:rsid w:val="006321CC"/>
    <w:rsid w:val="00633493"/>
    <w:rsid w:val="00634019"/>
    <w:rsid w:val="006345E1"/>
    <w:rsid w:val="00634BCB"/>
    <w:rsid w:val="00635F5A"/>
    <w:rsid w:val="00636C32"/>
    <w:rsid w:val="00640156"/>
    <w:rsid w:val="006405C5"/>
    <w:rsid w:val="006417A9"/>
    <w:rsid w:val="006419C1"/>
    <w:rsid w:val="00642083"/>
    <w:rsid w:val="00642F5B"/>
    <w:rsid w:val="0064309E"/>
    <w:rsid w:val="00646224"/>
    <w:rsid w:val="00647355"/>
    <w:rsid w:val="006479C7"/>
    <w:rsid w:val="00652460"/>
    <w:rsid w:val="006548F1"/>
    <w:rsid w:val="00660074"/>
    <w:rsid w:val="0066185A"/>
    <w:rsid w:val="006647A5"/>
    <w:rsid w:val="00665B62"/>
    <w:rsid w:val="00665BB1"/>
    <w:rsid w:val="0067512E"/>
    <w:rsid w:val="006752E8"/>
    <w:rsid w:val="00676BCC"/>
    <w:rsid w:val="00681B32"/>
    <w:rsid w:val="006823A1"/>
    <w:rsid w:val="0068379D"/>
    <w:rsid w:val="006858B6"/>
    <w:rsid w:val="00686EEA"/>
    <w:rsid w:val="006876C2"/>
    <w:rsid w:val="00690A54"/>
    <w:rsid w:val="0069137A"/>
    <w:rsid w:val="00691654"/>
    <w:rsid w:val="00691728"/>
    <w:rsid w:val="00692524"/>
    <w:rsid w:val="00692904"/>
    <w:rsid w:val="00693265"/>
    <w:rsid w:val="006944C3"/>
    <w:rsid w:val="00694850"/>
    <w:rsid w:val="006A156B"/>
    <w:rsid w:val="006A1666"/>
    <w:rsid w:val="006A2EF9"/>
    <w:rsid w:val="006A65F0"/>
    <w:rsid w:val="006B2D43"/>
    <w:rsid w:val="006B2FFA"/>
    <w:rsid w:val="006B40EB"/>
    <w:rsid w:val="006B67DF"/>
    <w:rsid w:val="006B7AA7"/>
    <w:rsid w:val="006C0F2D"/>
    <w:rsid w:val="006C3EC2"/>
    <w:rsid w:val="006C4723"/>
    <w:rsid w:val="006C6593"/>
    <w:rsid w:val="006C7DD0"/>
    <w:rsid w:val="006D071A"/>
    <w:rsid w:val="006D0EDF"/>
    <w:rsid w:val="006D16C2"/>
    <w:rsid w:val="006D47A0"/>
    <w:rsid w:val="006E0F05"/>
    <w:rsid w:val="006E4B3D"/>
    <w:rsid w:val="006E6608"/>
    <w:rsid w:val="006E75FB"/>
    <w:rsid w:val="006F06D8"/>
    <w:rsid w:val="006F07C2"/>
    <w:rsid w:val="006F13E6"/>
    <w:rsid w:val="006F4789"/>
    <w:rsid w:val="006F4F1F"/>
    <w:rsid w:val="006F5A37"/>
    <w:rsid w:val="00700895"/>
    <w:rsid w:val="007011AE"/>
    <w:rsid w:val="007011B6"/>
    <w:rsid w:val="00701AD0"/>
    <w:rsid w:val="00701C74"/>
    <w:rsid w:val="00703581"/>
    <w:rsid w:val="007049E7"/>
    <w:rsid w:val="00704EF9"/>
    <w:rsid w:val="00704F16"/>
    <w:rsid w:val="00705301"/>
    <w:rsid w:val="007072ED"/>
    <w:rsid w:val="007073AE"/>
    <w:rsid w:val="00707DEA"/>
    <w:rsid w:val="0071128D"/>
    <w:rsid w:val="00711ECD"/>
    <w:rsid w:val="00714BBD"/>
    <w:rsid w:val="007150B5"/>
    <w:rsid w:val="00716066"/>
    <w:rsid w:val="00716C7C"/>
    <w:rsid w:val="00716CE7"/>
    <w:rsid w:val="00720DE2"/>
    <w:rsid w:val="00721A40"/>
    <w:rsid w:val="0072448A"/>
    <w:rsid w:val="0072496D"/>
    <w:rsid w:val="00725DA6"/>
    <w:rsid w:val="00726D4A"/>
    <w:rsid w:val="00727EF4"/>
    <w:rsid w:val="00732F1C"/>
    <w:rsid w:val="007331B9"/>
    <w:rsid w:val="00734D5A"/>
    <w:rsid w:val="00735C14"/>
    <w:rsid w:val="007422FA"/>
    <w:rsid w:val="00742BA5"/>
    <w:rsid w:val="00742E1B"/>
    <w:rsid w:val="00742E7B"/>
    <w:rsid w:val="00744792"/>
    <w:rsid w:val="0074499C"/>
    <w:rsid w:val="00747445"/>
    <w:rsid w:val="00752180"/>
    <w:rsid w:val="00752D66"/>
    <w:rsid w:val="00754C8C"/>
    <w:rsid w:val="007561FF"/>
    <w:rsid w:val="007601A5"/>
    <w:rsid w:val="007612A3"/>
    <w:rsid w:val="007614C4"/>
    <w:rsid w:val="00761D32"/>
    <w:rsid w:val="00762156"/>
    <w:rsid w:val="00764A4F"/>
    <w:rsid w:val="007660A1"/>
    <w:rsid w:val="00766493"/>
    <w:rsid w:val="00767CE1"/>
    <w:rsid w:val="00770ECD"/>
    <w:rsid w:val="0077105C"/>
    <w:rsid w:val="007715B7"/>
    <w:rsid w:val="00773199"/>
    <w:rsid w:val="00773E6A"/>
    <w:rsid w:val="00777484"/>
    <w:rsid w:val="0078065B"/>
    <w:rsid w:val="0078394A"/>
    <w:rsid w:val="00783A28"/>
    <w:rsid w:val="00784028"/>
    <w:rsid w:val="00785993"/>
    <w:rsid w:val="007917A3"/>
    <w:rsid w:val="00792D49"/>
    <w:rsid w:val="00794D1A"/>
    <w:rsid w:val="0079576E"/>
    <w:rsid w:val="00795A87"/>
    <w:rsid w:val="007976DF"/>
    <w:rsid w:val="00797DE7"/>
    <w:rsid w:val="007A2826"/>
    <w:rsid w:val="007A2B09"/>
    <w:rsid w:val="007A4482"/>
    <w:rsid w:val="007A4E28"/>
    <w:rsid w:val="007A5C68"/>
    <w:rsid w:val="007A761D"/>
    <w:rsid w:val="007B02A6"/>
    <w:rsid w:val="007B043C"/>
    <w:rsid w:val="007B2198"/>
    <w:rsid w:val="007B5569"/>
    <w:rsid w:val="007B7C43"/>
    <w:rsid w:val="007C05E1"/>
    <w:rsid w:val="007C15D2"/>
    <w:rsid w:val="007C372F"/>
    <w:rsid w:val="007C4216"/>
    <w:rsid w:val="007C4E91"/>
    <w:rsid w:val="007C5542"/>
    <w:rsid w:val="007C5EB1"/>
    <w:rsid w:val="007C69B9"/>
    <w:rsid w:val="007C779D"/>
    <w:rsid w:val="007C77E3"/>
    <w:rsid w:val="007D202B"/>
    <w:rsid w:val="007D2297"/>
    <w:rsid w:val="007D2AB2"/>
    <w:rsid w:val="007D2CDA"/>
    <w:rsid w:val="007D2D64"/>
    <w:rsid w:val="007D44A5"/>
    <w:rsid w:val="007D4D37"/>
    <w:rsid w:val="007D63CE"/>
    <w:rsid w:val="007D737E"/>
    <w:rsid w:val="007D7533"/>
    <w:rsid w:val="007D7A74"/>
    <w:rsid w:val="007E0B5E"/>
    <w:rsid w:val="007E2779"/>
    <w:rsid w:val="007E605D"/>
    <w:rsid w:val="007F0E72"/>
    <w:rsid w:val="007F3E39"/>
    <w:rsid w:val="007F65DA"/>
    <w:rsid w:val="007F6B76"/>
    <w:rsid w:val="007F79AC"/>
    <w:rsid w:val="0080207C"/>
    <w:rsid w:val="00802865"/>
    <w:rsid w:val="00804106"/>
    <w:rsid w:val="0080420C"/>
    <w:rsid w:val="00805AC0"/>
    <w:rsid w:val="008068E3"/>
    <w:rsid w:val="00810BE2"/>
    <w:rsid w:val="00812627"/>
    <w:rsid w:val="00812FC0"/>
    <w:rsid w:val="00813E07"/>
    <w:rsid w:val="008144F8"/>
    <w:rsid w:val="00815332"/>
    <w:rsid w:val="008162AF"/>
    <w:rsid w:val="00816448"/>
    <w:rsid w:val="00816830"/>
    <w:rsid w:val="00816A01"/>
    <w:rsid w:val="00816A43"/>
    <w:rsid w:val="00821614"/>
    <w:rsid w:val="00822184"/>
    <w:rsid w:val="0082265F"/>
    <w:rsid w:val="00822B70"/>
    <w:rsid w:val="00823879"/>
    <w:rsid w:val="00823DD6"/>
    <w:rsid w:val="008241CC"/>
    <w:rsid w:val="00824597"/>
    <w:rsid w:val="00824A66"/>
    <w:rsid w:val="00825131"/>
    <w:rsid w:val="00825DA7"/>
    <w:rsid w:val="00825E85"/>
    <w:rsid w:val="00825EBB"/>
    <w:rsid w:val="00826A5D"/>
    <w:rsid w:val="00827655"/>
    <w:rsid w:val="00830EDC"/>
    <w:rsid w:val="00832471"/>
    <w:rsid w:val="00832D7C"/>
    <w:rsid w:val="00832FB1"/>
    <w:rsid w:val="00833DAB"/>
    <w:rsid w:val="008341F5"/>
    <w:rsid w:val="00835D83"/>
    <w:rsid w:val="008367C4"/>
    <w:rsid w:val="00840B71"/>
    <w:rsid w:val="00843227"/>
    <w:rsid w:val="00843BAC"/>
    <w:rsid w:val="00843FC8"/>
    <w:rsid w:val="0084562A"/>
    <w:rsid w:val="00846626"/>
    <w:rsid w:val="00846BFE"/>
    <w:rsid w:val="0084795E"/>
    <w:rsid w:val="00851D92"/>
    <w:rsid w:val="00853B9F"/>
    <w:rsid w:val="00854CDE"/>
    <w:rsid w:val="00855B39"/>
    <w:rsid w:val="00863433"/>
    <w:rsid w:val="008650AE"/>
    <w:rsid w:val="00865262"/>
    <w:rsid w:val="00865C92"/>
    <w:rsid w:val="00866D30"/>
    <w:rsid w:val="0087029F"/>
    <w:rsid w:val="00872033"/>
    <w:rsid w:val="00873152"/>
    <w:rsid w:val="008731BE"/>
    <w:rsid w:val="0087339D"/>
    <w:rsid w:val="00873A3A"/>
    <w:rsid w:val="008749EC"/>
    <w:rsid w:val="008754B4"/>
    <w:rsid w:val="0087575A"/>
    <w:rsid w:val="0088285C"/>
    <w:rsid w:val="00883EBA"/>
    <w:rsid w:val="00883F87"/>
    <w:rsid w:val="00885EFB"/>
    <w:rsid w:val="00886907"/>
    <w:rsid w:val="008879AE"/>
    <w:rsid w:val="0089016D"/>
    <w:rsid w:val="00891307"/>
    <w:rsid w:val="00892986"/>
    <w:rsid w:val="00892E98"/>
    <w:rsid w:val="00894042"/>
    <w:rsid w:val="00895CA7"/>
    <w:rsid w:val="00896C2B"/>
    <w:rsid w:val="00897AE2"/>
    <w:rsid w:val="008A2294"/>
    <w:rsid w:val="008A6D23"/>
    <w:rsid w:val="008A70BA"/>
    <w:rsid w:val="008A782F"/>
    <w:rsid w:val="008A7D21"/>
    <w:rsid w:val="008A7F6A"/>
    <w:rsid w:val="008B3330"/>
    <w:rsid w:val="008B3624"/>
    <w:rsid w:val="008B555E"/>
    <w:rsid w:val="008B658C"/>
    <w:rsid w:val="008B6C93"/>
    <w:rsid w:val="008B75A3"/>
    <w:rsid w:val="008B778A"/>
    <w:rsid w:val="008C0C38"/>
    <w:rsid w:val="008C26A7"/>
    <w:rsid w:val="008C26D1"/>
    <w:rsid w:val="008C29D3"/>
    <w:rsid w:val="008C3CE6"/>
    <w:rsid w:val="008C49F7"/>
    <w:rsid w:val="008C5E37"/>
    <w:rsid w:val="008C7771"/>
    <w:rsid w:val="008D220D"/>
    <w:rsid w:val="008D27CC"/>
    <w:rsid w:val="008D2EEF"/>
    <w:rsid w:val="008D2FEC"/>
    <w:rsid w:val="008D499F"/>
    <w:rsid w:val="008D56B2"/>
    <w:rsid w:val="008D59BB"/>
    <w:rsid w:val="008D5B5F"/>
    <w:rsid w:val="008D75F6"/>
    <w:rsid w:val="008D7FD4"/>
    <w:rsid w:val="008E0EAF"/>
    <w:rsid w:val="008E32FB"/>
    <w:rsid w:val="008E789B"/>
    <w:rsid w:val="008E7C09"/>
    <w:rsid w:val="008F13B8"/>
    <w:rsid w:val="008F1DCC"/>
    <w:rsid w:val="008F23B3"/>
    <w:rsid w:val="008F23DB"/>
    <w:rsid w:val="008F55B8"/>
    <w:rsid w:val="008F60D0"/>
    <w:rsid w:val="008F6A22"/>
    <w:rsid w:val="008F796A"/>
    <w:rsid w:val="0090155B"/>
    <w:rsid w:val="009021FD"/>
    <w:rsid w:val="009023CA"/>
    <w:rsid w:val="00903016"/>
    <w:rsid w:val="00903548"/>
    <w:rsid w:val="00905068"/>
    <w:rsid w:val="009117BD"/>
    <w:rsid w:val="00911D47"/>
    <w:rsid w:val="00915913"/>
    <w:rsid w:val="00915E48"/>
    <w:rsid w:val="0091620C"/>
    <w:rsid w:val="00917E16"/>
    <w:rsid w:val="0092087E"/>
    <w:rsid w:val="009221B4"/>
    <w:rsid w:val="00922D6E"/>
    <w:rsid w:val="00924083"/>
    <w:rsid w:val="00924F5D"/>
    <w:rsid w:val="009261B3"/>
    <w:rsid w:val="009262F3"/>
    <w:rsid w:val="00930587"/>
    <w:rsid w:val="00931B12"/>
    <w:rsid w:val="0093476D"/>
    <w:rsid w:val="00936D67"/>
    <w:rsid w:val="009376ED"/>
    <w:rsid w:val="00937FAA"/>
    <w:rsid w:val="009418CE"/>
    <w:rsid w:val="00943291"/>
    <w:rsid w:val="00943C3A"/>
    <w:rsid w:val="00945A44"/>
    <w:rsid w:val="00946761"/>
    <w:rsid w:val="0095206F"/>
    <w:rsid w:val="009525B3"/>
    <w:rsid w:val="00955408"/>
    <w:rsid w:val="0095749F"/>
    <w:rsid w:val="00962264"/>
    <w:rsid w:val="009654B1"/>
    <w:rsid w:val="00965619"/>
    <w:rsid w:val="00965E5D"/>
    <w:rsid w:val="0096694A"/>
    <w:rsid w:val="00966F0F"/>
    <w:rsid w:val="00967AE7"/>
    <w:rsid w:val="0097097F"/>
    <w:rsid w:val="0097104A"/>
    <w:rsid w:val="00971926"/>
    <w:rsid w:val="00972F51"/>
    <w:rsid w:val="00973309"/>
    <w:rsid w:val="009746A8"/>
    <w:rsid w:val="00974D07"/>
    <w:rsid w:val="009752BA"/>
    <w:rsid w:val="00980081"/>
    <w:rsid w:val="00980420"/>
    <w:rsid w:val="0098232A"/>
    <w:rsid w:val="00982B68"/>
    <w:rsid w:val="00982CFC"/>
    <w:rsid w:val="00985127"/>
    <w:rsid w:val="0098520B"/>
    <w:rsid w:val="0098549C"/>
    <w:rsid w:val="00990AB3"/>
    <w:rsid w:val="00993A73"/>
    <w:rsid w:val="0099425D"/>
    <w:rsid w:val="00994483"/>
    <w:rsid w:val="00994DF5"/>
    <w:rsid w:val="00995371"/>
    <w:rsid w:val="00996BFF"/>
    <w:rsid w:val="00997159"/>
    <w:rsid w:val="009A145D"/>
    <w:rsid w:val="009A2997"/>
    <w:rsid w:val="009A2BD2"/>
    <w:rsid w:val="009A4CD1"/>
    <w:rsid w:val="009A5F07"/>
    <w:rsid w:val="009A6131"/>
    <w:rsid w:val="009A63B3"/>
    <w:rsid w:val="009A66C8"/>
    <w:rsid w:val="009A69E8"/>
    <w:rsid w:val="009A7470"/>
    <w:rsid w:val="009A7FC9"/>
    <w:rsid w:val="009B10E7"/>
    <w:rsid w:val="009B3C04"/>
    <w:rsid w:val="009B4EA4"/>
    <w:rsid w:val="009B6978"/>
    <w:rsid w:val="009B69F3"/>
    <w:rsid w:val="009C0A26"/>
    <w:rsid w:val="009C2AEC"/>
    <w:rsid w:val="009C46FE"/>
    <w:rsid w:val="009C4980"/>
    <w:rsid w:val="009C6FD9"/>
    <w:rsid w:val="009C7791"/>
    <w:rsid w:val="009D1428"/>
    <w:rsid w:val="009D2904"/>
    <w:rsid w:val="009D3408"/>
    <w:rsid w:val="009D3EEF"/>
    <w:rsid w:val="009D6461"/>
    <w:rsid w:val="009D7893"/>
    <w:rsid w:val="009D7F49"/>
    <w:rsid w:val="009E0C75"/>
    <w:rsid w:val="009E12C0"/>
    <w:rsid w:val="009E1F1F"/>
    <w:rsid w:val="009E359C"/>
    <w:rsid w:val="009E572D"/>
    <w:rsid w:val="009E681C"/>
    <w:rsid w:val="009E7390"/>
    <w:rsid w:val="009E7656"/>
    <w:rsid w:val="009F18D1"/>
    <w:rsid w:val="009F1B08"/>
    <w:rsid w:val="009F1BC6"/>
    <w:rsid w:val="009F3048"/>
    <w:rsid w:val="009F4B4D"/>
    <w:rsid w:val="009F7D3A"/>
    <w:rsid w:val="00A0038E"/>
    <w:rsid w:val="00A042F7"/>
    <w:rsid w:val="00A072D9"/>
    <w:rsid w:val="00A13FB8"/>
    <w:rsid w:val="00A14750"/>
    <w:rsid w:val="00A16376"/>
    <w:rsid w:val="00A16F23"/>
    <w:rsid w:val="00A22332"/>
    <w:rsid w:val="00A244D5"/>
    <w:rsid w:val="00A27437"/>
    <w:rsid w:val="00A303A6"/>
    <w:rsid w:val="00A336CA"/>
    <w:rsid w:val="00A33C92"/>
    <w:rsid w:val="00A34B00"/>
    <w:rsid w:val="00A36283"/>
    <w:rsid w:val="00A3661F"/>
    <w:rsid w:val="00A41A14"/>
    <w:rsid w:val="00A44374"/>
    <w:rsid w:val="00A44843"/>
    <w:rsid w:val="00A44A79"/>
    <w:rsid w:val="00A4605D"/>
    <w:rsid w:val="00A4654F"/>
    <w:rsid w:val="00A473E9"/>
    <w:rsid w:val="00A47940"/>
    <w:rsid w:val="00A5242C"/>
    <w:rsid w:val="00A52857"/>
    <w:rsid w:val="00A5441C"/>
    <w:rsid w:val="00A55CCB"/>
    <w:rsid w:val="00A55D51"/>
    <w:rsid w:val="00A616C7"/>
    <w:rsid w:val="00A62883"/>
    <w:rsid w:val="00A63BA7"/>
    <w:rsid w:val="00A63D9B"/>
    <w:rsid w:val="00A64275"/>
    <w:rsid w:val="00A64E1A"/>
    <w:rsid w:val="00A65748"/>
    <w:rsid w:val="00A668CB"/>
    <w:rsid w:val="00A66986"/>
    <w:rsid w:val="00A708FD"/>
    <w:rsid w:val="00A71073"/>
    <w:rsid w:val="00A7137B"/>
    <w:rsid w:val="00A7481A"/>
    <w:rsid w:val="00A77A55"/>
    <w:rsid w:val="00A80A58"/>
    <w:rsid w:val="00A81F05"/>
    <w:rsid w:val="00A8229F"/>
    <w:rsid w:val="00A83907"/>
    <w:rsid w:val="00A852CA"/>
    <w:rsid w:val="00A90061"/>
    <w:rsid w:val="00A90DE8"/>
    <w:rsid w:val="00A915E6"/>
    <w:rsid w:val="00A93749"/>
    <w:rsid w:val="00A96F2D"/>
    <w:rsid w:val="00AA025A"/>
    <w:rsid w:val="00AA0D38"/>
    <w:rsid w:val="00AA11F1"/>
    <w:rsid w:val="00AA6DAD"/>
    <w:rsid w:val="00AB26CA"/>
    <w:rsid w:val="00AB4B21"/>
    <w:rsid w:val="00AB4CC0"/>
    <w:rsid w:val="00AB55B4"/>
    <w:rsid w:val="00AB55C5"/>
    <w:rsid w:val="00AB56AC"/>
    <w:rsid w:val="00AB5F5E"/>
    <w:rsid w:val="00AB7B4D"/>
    <w:rsid w:val="00AB7B7E"/>
    <w:rsid w:val="00AB7BA7"/>
    <w:rsid w:val="00AC02A9"/>
    <w:rsid w:val="00AC0C2F"/>
    <w:rsid w:val="00AC0C9C"/>
    <w:rsid w:val="00AC1078"/>
    <w:rsid w:val="00AC25F6"/>
    <w:rsid w:val="00AC2EFC"/>
    <w:rsid w:val="00AC381A"/>
    <w:rsid w:val="00AC39DE"/>
    <w:rsid w:val="00AC578E"/>
    <w:rsid w:val="00AC5CCA"/>
    <w:rsid w:val="00AC619C"/>
    <w:rsid w:val="00AC62AA"/>
    <w:rsid w:val="00AC6F80"/>
    <w:rsid w:val="00AD07B0"/>
    <w:rsid w:val="00AD0E19"/>
    <w:rsid w:val="00AD1C09"/>
    <w:rsid w:val="00AD2B26"/>
    <w:rsid w:val="00AD33D3"/>
    <w:rsid w:val="00AD4DE1"/>
    <w:rsid w:val="00AE024A"/>
    <w:rsid w:val="00AE2189"/>
    <w:rsid w:val="00AE4B0B"/>
    <w:rsid w:val="00AE5B3C"/>
    <w:rsid w:val="00AF18F3"/>
    <w:rsid w:val="00AF2288"/>
    <w:rsid w:val="00AF2BF2"/>
    <w:rsid w:val="00AF2D34"/>
    <w:rsid w:val="00AF2DFB"/>
    <w:rsid w:val="00AF3C71"/>
    <w:rsid w:val="00AF44AF"/>
    <w:rsid w:val="00AF4A65"/>
    <w:rsid w:val="00AF5195"/>
    <w:rsid w:val="00AF528B"/>
    <w:rsid w:val="00AF547B"/>
    <w:rsid w:val="00AF6896"/>
    <w:rsid w:val="00B00144"/>
    <w:rsid w:val="00B00443"/>
    <w:rsid w:val="00B01483"/>
    <w:rsid w:val="00B0288B"/>
    <w:rsid w:val="00B03163"/>
    <w:rsid w:val="00B04788"/>
    <w:rsid w:val="00B048D9"/>
    <w:rsid w:val="00B064FD"/>
    <w:rsid w:val="00B11F2C"/>
    <w:rsid w:val="00B12320"/>
    <w:rsid w:val="00B1388C"/>
    <w:rsid w:val="00B13EF1"/>
    <w:rsid w:val="00B15083"/>
    <w:rsid w:val="00B15E99"/>
    <w:rsid w:val="00B17A5A"/>
    <w:rsid w:val="00B22EBF"/>
    <w:rsid w:val="00B24152"/>
    <w:rsid w:val="00B30771"/>
    <w:rsid w:val="00B32A50"/>
    <w:rsid w:val="00B32C35"/>
    <w:rsid w:val="00B33BA3"/>
    <w:rsid w:val="00B358FF"/>
    <w:rsid w:val="00B37F8C"/>
    <w:rsid w:val="00B4111A"/>
    <w:rsid w:val="00B424A9"/>
    <w:rsid w:val="00B4284B"/>
    <w:rsid w:val="00B44447"/>
    <w:rsid w:val="00B447F6"/>
    <w:rsid w:val="00B45023"/>
    <w:rsid w:val="00B47F9E"/>
    <w:rsid w:val="00B502DD"/>
    <w:rsid w:val="00B51AC1"/>
    <w:rsid w:val="00B52A32"/>
    <w:rsid w:val="00B5537D"/>
    <w:rsid w:val="00B5560A"/>
    <w:rsid w:val="00B5561D"/>
    <w:rsid w:val="00B565B3"/>
    <w:rsid w:val="00B56840"/>
    <w:rsid w:val="00B62BE9"/>
    <w:rsid w:val="00B67158"/>
    <w:rsid w:val="00B70883"/>
    <w:rsid w:val="00B7096B"/>
    <w:rsid w:val="00B70C41"/>
    <w:rsid w:val="00B72C5C"/>
    <w:rsid w:val="00B72E88"/>
    <w:rsid w:val="00B75D16"/>
    <w:rsid w:val="00B76731"/>
    <w:rsid w:val="00B77120"/>
    <w:rsid w:val="00B7738B"/>
    <w:rsid w:val="00B83417"/>
    <w:rsid w:val="00B8421A"/>
    <w:rsid w:val="00B84973"/>
    <w:rsid w:val="00B84E69"/>
    <w:rsid w:val="00B86E41"/>
    <w:rsid w:val="00B90278"/>
    <w:rsid w:val="00B90562"/>
    <w:rsid w:val="00B9072C"/>
    <w:rsid w:val="00B90954"/>
    <w:rsid w:val="00B90ACE"/>
    <w:rsid w:val="00B9108E"/>
    <w:rsid w:val="00B9391D"/>
    <w:rsid w:val="00B93B7A"/>
    <w:rsid w:val="00B9518B"/>
    <w:rsid w:val="00B96C59"/>
    <w:rsid w:val="00B97B3D"/>
    <w:rsid w:val="00BA0AB3"/>
    <w:rsid w:val="00BA1BBB"/>
    <w:rsid w:val="00BA2732"/>
    <w:rsid w:val="00BA2DF3"/>
    <w:rsid w:val="00BA317D"/>
    <w:rsid w:val="00BB046B"/>
    <w:rsid w:val="00BB0586"/>
    <w:rsid w:val="00BB0693"/>
    <w:rsid w:val="00BB0732"/>
    <w:rsid w:val="00BB1A6B"/>
    <w:rsid w:val="00BB228F"/>
    <w:rsid w:val="00BB36A6"/>
    <w:rsid w:val="00BB4CD9"/>
    <w:rsid w:val="00BC19D3"/>
    <w:rsid w:val="00BC2D20"/>
    <w:rsid w:val="00BC2E34"/>
    <w:rsid w:val="00BD0E0E"/>
    <w:rsid w:val="00BD15C5"/>
    <w:rsid w:val="00BD1AE3"/>
    <w:rsid w:val="00BD6A4E"/>
    <w:rsid w:val="00BD7349"/>
    <w:rsid w:val="00BD7E75"/>
    <w:rsid w:val="00BE3A7A"/>
    <w:rsid w:val="00BE3EBC"/>
    <w:rsid w:val="00BE4412"/>
    <w:rsid w:val="00BE492F"/>
    <w:rsid w:val="00BE5D0E"/>
    <w:rsid w:val="00BE640B"/>
    <w:rsid w:val="00BE7AF9"/>
    <w:rsid w:val="00BF0BA6"/>
    <w:rsid w:val="00BF130B"/>
    <w:rsid w:val="00BF2EED"/>
    <w:rsid w:val="00BF3B40"/>
    <w:rsid w:val="00BF4151"/>
    <w:rsid w:val="00BF5C3C"/>
    <w:rsid w:val="00C009D3"/>
    <w:rsid w:val="00C013AE"/>
    <w:rsid w:val="00C01723"/>
    <w:rsid w:val="00C05A8A"/>
    <w:rsid w:val="00C06533"/>
    <w:rsid w:val="00C07B3C"/>
    <w:rsid w:val="00C116F4"/>
    <w:rsid w:val="00C16872"/>
    <w:rsid w:val="00C175F5"/>
    <w:rsid w:val="00C17915"/>
    <w:rsid w:val="00C20546"/>
    <w:rsid w:val="00C21F16"/>
    <w:rsid w:val="00C220BF"/>
    <w:rsid w:val="00C2277F"/>
    <w:rsid w:val="00C242E1"/>
    <w:rsid w:val="00C24633"/>
    <w:rsid w:val="00C2583D"/>
    <w:rsid w:val="00C264B5"/>
    <w:rsid w:val="00C2668C"/>
    <w:rsid w:val="00C26DFC"/>
    <w:rsid w:val="00C27B37"/>
    <w:rsid w:val="00C30C31"/>
    <w:rsid w:val="00C314F2"/>
    <w:rsid w:val="00C318AF"/>
    <w:rsid w:val="00C32EA3"/>
    <w:rsid w:val="00C33744"/>
    <w:rsid w:val="00C33C02"/>
    <w:rsid w:val="00C4154A"/>
    <w:rsid w:val="00C44756"/>
    <w:rsid w:val="00C44A6C"/>
    <w:rsid w:val="00C46170"/>
    <w:rsid w:val="00C4746C"/>
    <w:rsid w:val="00C476F8"/>
    <w:rsid w:val="00C51E69"/>
    <w:rsid w:val="00C53EA3"/>
    <w:rsid w:val="00C54508"/>
    <w:rsid w:val="00C61310"/>
    <w:rsid w:val="00C61898"/>
    <w:rsid w:val="00C621CB"/>
    <w:rsid w:val="00C626F4"/>
    <w:rsid w:val="00C63893"/>
    <w:rsid w:val="00C64D46"/>
    <w:rsid w:val="00C64D8A"/>
    <w:rsid w:val="00C7165C"/>
    <w:rsid w:val="00C7247B"/>
    <w:rsid w:val="00C73574"/>
    <w:rsid w:val="00C743A7"/>
    <w:rsid w:val="00C74C89"/>
    <w:rsid w:val="00C76D10"/>
    <w:rsid w:val="00C814D1"/>
    <w:rsid w:val="00C818D1"/>
    <w:rsid w:val="00C8276E"/>
    <w:rsid w:val="00C831E4"/>
    <w:rsid w:val="00C8325E"/>
    <w:rsid w:val="00C838D1"/>
    <w:rsid w:val="00C83BE1"/>
    <w:rsid w:val="00C85860"/>
    <w:rsid w:val="00C86418"/>
    <w:rsid w:val="00C873D9"/>
    <w:rsid w:val="00C9085D"/>
    <w:rsid w:val="00C910C8"/>
    <w:rsid w:val="00C911B7"/>
    <w:rsid w:val="00C93812"/>
    <w:rsid w:val="00C93BBA"/>
    <w:rsid w:val="00C946FA"/>
    <w:rsid w:val="00C95202"/>
    <w:rsid w:val="00C96591"/>
    <w:rsid w:val="00C96AC6"/>
    <w:rsid w:val="00C9797D"/>
    <w:rsid w:val="00CA13CD"/>
    <w:rsid w:val="00CA236E"/>
    <w:rsid w:val="00CA26A8"/>
    <w:rsid w:val="00CA2B0E"/>
    <w:rsid w:val="00CA2E5E"/>
    <w:rsid w:val="00CA3430"/>
    <w:rsid w:val="00CA3D4A"/>
    <w:rsid w:val="00CA5380"/>
    <w:rsid w:val="00CA6A55"/>
    <w:rsid w:val="00CB1364"/>
    <w:rsid w:val="00CB14D5"/>
    <w:rsid w:val="00CB459F"/>
    <w:rsid w:val="00CB4A25"/>
    <w:rsid w:val="00CB618D"/>
    <w:rsid w:val="00CB63A7"/>
    <w:rsid w:val="00CB6E1E"/>
    <w:rsid w:val="00CC0822"/>
    <w:rsid w:val="00CC1B66"/>
    <w:rsid w:val="00CC2382"/>
    <w:rsid w:val="00CC3D66"/>
    <w:rsid w:val="00CC5854"/>
    <w:rsid w:val="00CC6B0E"/>
    <w:rsid w:val="00CC7B6E"/>
    <w:rsid w:val="00CD2CBF"/>
    <w:rsid w:val="00CD4321"/>
    <w:rsid w:val="00CD4E52"/>
    <w:rsid w:val="00CD5554"/>
    <w:rsid w:val="00CD657B"/>
    <w:rsid w:val="00CD66E6"/>
    <w:rsid w:val="00CE03B7"/>
    <w:rsid w:val="00CE4B50"/>
    <w:rsid w:val="00CE4DF5"/>
    <w:rsid w:val="00CE718B"/>
    <w:rsid w:val="00CE734F"/>
    <w:rsid w:val="00CF05EF"/>
    <w:rsid w:val="00CF4E17"/>
    <w:rsid w:val="00CF56EF"/>
    <w:rsid w:val="00CF6586"/>
    <w:rsid w:val="00CF6A6E"/>
    <w:rsid w:val="00CF7A4B"/>
    <w:rsid w:val="00CF7D5A"/>
    <w:rsid w:val="00CF7DA6"/>
    <w:rsid w:val="00D01E73"/>
    <w:rsid w:val="00D02A00"/>
    <w:rsid w:val="00D03934"/>
    <w:rsid w:val="00D042B2"/>
    <w:rsid w:val="00D063F8"/>
    <w:rsid w:val="00D06E02"/>
    <w:rsid w:val="00D07041"/>
    <w:rsid w:val="00D073BD"/>
    <w:rsid w:val="00D12079"/>
    <w:rsid w:val="00D123BE"/>
    <w:rsid w:val="00D135EB"/>
    <w:rsid w:val="00D142D8"/>
    <w:rsid w:val="00D1499B"/>
    <w:rsid w:val="00D14B13"/>
    <w:rsid w:val="00D156EB"/>
    <w:rsid w:val="00D169D9"/>
    <w:rsid w:val="00D2092F"/>
    <w:rsid w:val="00D22378"/>
    <w:rsid w:val="00D2257C"/>
    <w:rsid w:val="00D237CD"/>
    <w:rsid w:val="00D23BD3"/>
    <w:rsid w:val="00D262E3"/>
    <w:rsid w:val="00D27460"/>
    <w:rsid w:val="00D31332"/>
    <w:rsid w:val="00D33C0D"/>
    <w:rsid w:val="00D34F51"/>
    <w:rsid w:val="00D37D69"/>
    <w:rsid w:val="00D4205B"/>
    <w:rsid w:val="00D427A2"/>
    <w:rsid w:val="00D4487D"/>
    <w:rsid w:val="00D449BE"/>
    <w:rsid w:val="00D45DA9"/>
    <w:rsid w:val="00D50176"/>
    <w:rsid w:val="00D51EC4"/>
    <w:rsid w:val="00D53C77"/>
    <w:rsid w:val="00D56D5A"/>
    <w:rsid w:val="00D56EDF"/>
    <w:rsid w:val="00D57C3A"/>
    <w:rsid w:val="00D633B0"/>
    <w:rsid w:val="00D64D84"/>
    <w:rsid w:val="00D6577B"/>
    <w:rsid w:val="00D65D70"/>
    <w:rsid w:val="00D673CD"/>
    <w:rsid w:val="00D7157A"/>
    <w:rsid w:val="00D717A9"/>
    <w:rsid w:val="00D72EE5"/>
    <w:rsid w:val="00D737E0"/>
    <w:rsid w:val="00D74A42"/>
    <w:rsid w:val="00D7542C"/>
    <w:rsid w:val="00D75D18"/>
    <w:rsid w:val="00D76024"/>
    <w:rsid w:val="00D76537"/>
    <w:rsid w:val="00D76E58"/>
    <w:rsid w:val="00D76E78"/>
    <w:rsid w:val="00D800D1"/>
    <w:rsid w:val="00D80DDB"/>
    <w:rsid w:val="00D831FE"/>
    <w:rsid w:val="00D8344E"/>
    <w:rsid w:val="00D85AA7"/>
    <w:rsid w:val="00D869AD"/>
    <w:rsid w:val="00D93003"/>
    <w:rsid w:val="00D93292"/>
    <w:rsid w:val="00D93891"/>
    <w:rsid w:val="00D9552E"/>
    <w:rsid w:val="00D96FAF"/>
    <w:rsid w:val="00DA17FD"/>
    <w:rsid w:val="00DA2D76"/>
    <w:rsid w:val="00DA5466"/>
    <w:rsid w:val="00DA54CB"/>
    <w:rsid w:val="00DA5516"/>
    <w:rsid w:val="00DB080E"/>
    <w:rsid w:val="00DB0C3D"/>
    <w:rsid w:val="00DB19A7"/>
    <w:rsid w:val="00DB24BE"/>
    <w:rsid w:val="00DB6C7C"/>
    <w:rsid w:val="00DC00A3"/>
    <w:rsid w:val="00DC011C"/>
    <w:rsid w:val="00DC0A07"/>
    <w:rsid w:val="00DC164E"/>
    <w:rsid w:val="00DC4FED"/>
    <w:rsid w:val="00DC526B"/>
    <w:rsid w:val="00DC638A"/>
    <w:rsid w:val="00DC6D3A"/>
    <w:rsid w:val="00DC7BFA"/>
    <w:rsid w:val="00DD0408"/>
    <w:rsid w:val="00DD04BC"/>
    <w:rsid w:val="00DD1D77"/>
    <w:rsid w:val="00DD28D5"/>
    <w:rsid w:val="00DD3D99"/>
    <w:rsid w:val="00DD4105"/>
    <w:rsid w:val="00DD5E86"/>
    <w:rsid w:val="00DD5EDB"/>
    <w:rsid w:val="00DD76E5"/>
    <w:rsid w:val="00DE0465"/>
    <w:rsid w:val="00DE07A6"/>
    <w:rsid w:val="00DE0B67"/>
    <w:rsid w:val="00DE180D"/>
    <w:rsid w:val="00DE1C26"/>
    <w:rsid w:val="00DE35BE"/>
    <w:rsid w:val="00DE3EA1"/>
    <w:rsid w:val="00DE4434"/>
    <w:rsid w:val="00DE68B0"/>
    <w:rsid w:val="00DE6B2B"/>
    <w:rsid w:val="00DE6F7D"/>
    <w:rsid w:val="00DF001C"/>
    <w:rsid w:val="00DF031F"/>
    <w:rsid w:val="00DF0F21"/>
    <w:rsid w:val="00DF3785"/>
    <w:rsid w:val="00DF70C5"/>
    <w:rsid w:val="00E00247"/>
    <w:rsid w:val="00E0094B"/>
    <w:rsid w:val="00E009F1"/>
    <w:rsid w:val="00E00A40"/>
    <w:rsid w:val="00E01D53"/>
    <w:rsid w:val="00E0248B"/>
    <w:rsid w:val="00E02A1E"/>
    <w:rsid w:val="00E02D66"/>
    <w:rsid w:val="00E02F45"/>
    <w:rsid w:val="00E03161"/>
    <w:rsid w:val="00E0467E"/>
    <w:rsid w:val="00E0581A"/>
    <w:rsid w:val="00E07057"/>
    <w:rsid w:val="00E10179"/>
    <w:rsid w:val="00E10361"/>
    <w:rsid w:val="00E10636"/>
    <w:rsid w:val="00E11B88"/>
    <w:rsid w:val="00E12FDB"/>
    <w:rsid w:val="00E13470"/>
    <w:rsid w:val="00E13DEB"/>
    <w:rsid w:val="00E20AF4"/>
    <w:rsid w:val="00E20E57"/>
    <w:rsid w:val="00E20E5E"/>
    <w:rsid w:val="00E21276"/>
    <w:rsid w:val="00E227EE"/>
    <w:rsid w:val="00E241CB"/>
    <w:rsid w:val="00E25F16"/>
    <w:rsid w:val="00E269E8"/>
    <w:rsid w:val="00E26E5A"/>
    <w:rsid w:val="00E27610"/>
    <w:rsid w:val="00E309A6"/>
    <w:rsid w:val="00E3250A"/>
    <w:rsid w:val="00E3367A"/>
    <w:rsid w:val="00E33C56"/>
    <w:rsid w:val="00E34286"/>
    <w:rsid w:val="00E34818"/>
    <w:rsid w:val="00E40376"/>
    <w:rsid w:val="00E4202A"/>
    <w:rsid w:val="00E43D89"/>
    <w:rsid w:val="00E45BEF"/>
    <w:rsid w:val="00E46337"/>
    <w:rsid w:val="00E47DEE"/>
    <w:rsid w:val="00E51315"/>
    <w:rsid w:val="00E5152B"/>
    <w:rsid w:val="00E5196B"/>
    <w:rsid w:val="00E53809"/>
    <w:rsid w:val="00E55054"/>
    <w:rsid w:val="00E56380"/>
    <w:rsid w:val="00E60EE8"/>
    <w:rsid w:val="00E6337B"/>
    <w:rsid w:val="00E637E1"/>
    <w:rsid w:val="00E6477F"/>
    <w:rsid w:val="00E650A8"/>
    <w:rsid w:val="00E654E8"/>
    <w:rsid w:val="00E65C3F"/>
    <w:rsid w:val="00E70B6C"/>
    <w:rsid w:val="00E73272"/>
    <w:rsid w:val="00E734F3"/>
    <w:rsid w:val="00E73A39"/>
    <w:rsid w:val="00E749D1"/>
    <w:rsid w:val="00E74A6E"/>
    <w:rsid w:val="00E7545B"/>
    <w:rsid w:val="00E7694A"/>
    <w:rsid w:val="00E779FB"/>
    <w:rsid w:val="00E80286"/>
    <w:rsid w:val="00E825E0"/>
    <w:rsid w:val="00E83CFB"/>
    <w:rsid w:val="00E85A2B"/>
    <w:rsid w:val="00E90E43"/>
    <w:rsid w:val="00E91503"/>
    <w:rsid w:val="00E9167A"/>
    <w:rsid w:val="00E91D75"/>
    <w:rsid w:val="00E96208"/>
    <w:rsid w:val="00E96487"/>
    <w:rsid w:val="00EA0A10"/>
    <w:rsid w:val="00EB05A6"/>
    <w:rsid w:val="00EB1DD6"/>
    <w:rsid w:val="00EB27F1"/>
    <w:rsid w:val="00EB300D"/>
    <w:rsid w:val="00EB3885"/>
    <w:rsid w:val="00EB474C"/>
    <w:rsid w:val="00EB4EF6"/>
    <w:rsid w:val="00EB50F0"/>
    <w:rsid w:val="00EB5181"/>
    <w:rsid w:val="00EB5E03"/>
    <w:rsid w:val="00EC17D2"/>
    <w:rsid w:val="00EC1C61"/>
    <w:rsid w:val="00EC210C"/>
    <w:rsid w:val="00ED011C"/>
    <w:rsid w:val="00ED1A09"/>
    <w:rsid w:val="00ED2BF6"/>
    <w:rsid w:val="00ED3D8A"/>
    <w:rsid w:val="00ED439D"/>
    <w:rsid w:val="00ED75BE"/>
    <w:rsid w:val="00ED7787"/>
    <w:rsid w:val="00EE20F1"/>
    <w:rsid w:val="00EE33E9"/>
    <w:rsid w:val="00EE4110"/>
    <w:rsid w:val="00EE4998"/>
    <w:rsid w:val="00EE5017"/>
    <w:rsid w:val="00EF113B"/>
    <w:rsid w:val="00EF1210"/>
    <w:rsid w:val="00EF2E8F"/>
    <w:rsid w:val="00EF367F"/>
    <w:rsid w:val="00EF39FE"/>
    <w:rsid w:val="00EF4B0F"/>
    <w:rsid w:val="00EF6771"/>
    <w:rsid w:val="00F00D07"/>
    <w:rsid w:val="00F00D82"/>
    <w:rsid w:val="00F00D8C"/>
    <w:rsid w:val="00F03240"/>
    <w:rsid w:val="00F03837"/>
    <w:rsid w:val="00F04281"/>
    <w:rsid w:val="00F04D4F"/>
    <w:rsid w:val="00F0592D"/>
    <w:rsid w:val="00F06225"/>
    <w:rsid w:val="00F1320A"/>
    <w:rsid w:val="00F13E41"/>
    <w:rsid w:val="00F16843"/>
    <w:rsid w:val="00F201C4"/>
    <w:rsid w:val="00F2329B"/>
    <w:rsid w:val="00F247D4"/>
    <w:rsid w:val="00F247EA"/>
    <w:rsid w:val="00F25B2D"/>
    <w:rsid w:val="00F25FC6"/>
    <w:rsid w:val="00F26282"/>
    <w:rsid w:val="00F33647"/>
    <w:rsid w:val="00F34CDA"/>
    <w:rsid w:val="00F35181"/>
    <w:rsid w:val="00F35E55"/>
    <w:rsid w:val="00F36F13"/>
    <w:rsid w:val="00F3711E"/>
    <w:rsid w:val="00F37205"/>
    <w:rsid w:val="00F40A72"/>
    <w:rsid w:val="00F416F1"/>
    <w:rsid w:val="00F42039"/>
    <w:rsid w:val="00F42AF8"/>
    <w:rsid w:val="00F44157"/>
    <w:rsid w:val="00F44ED5"/>
    <w:rsid w:val="00F4551F"/>
    <w:rsid w:val="00F466C2"/>
    <w:rsid w:val="00F50AAC"/>
    <w:rsid w:val="00F50CD7"/>
    <w:rsid w:val="00F51124"/>
    <w:rsid w:val="00F55F17"/>
    <w:rsid w:val="00F60B63"/>
    <w:rsid w:val="00F615AB"/>
    <w:rsid w:val="00F62F15"/>
    <w:rsid w:val="00F64838"/>
    <w:rsid w:val="00F64DE8"/>
    <w:rsid w:val="00F65153"/>
    <w:rsid w:val="00F66EDE"/>
    <w:rsid w:val="00F6785E"/>
    <w:rsid w:val="00F70432"/>
    <w:rsid w:val="00F7334F"/>
    <w:rsid w:val="00F73AEC"/>
    <w:rsid w:val="00F74340"/>
    <w:rsid w:val="00F76933"/>
    <w:rsid w:val="00F774BA"/>
    <w:rsid w:val="00F80650"/>
    <w:rsid w:val="00F809D0"/>
    <w:rsid w:val="00F813E3"/>
    <w:rsid w:val="00F83100"/>
    <w:rsid w:val="00F83EE0"/>
    <w:rsid w:val="00F85478"/>
    <w:rsid w:val="00F85671"/>
    <w:rsid w:val="00F86CE0"/>
    <w:rsid w:val="00F870DB"/>
    <w:rsid w:val="00F91528"/>
    <w:rsid w:val="00F95148"/>
    <w:rsid w:val="00FA0468"/>
    <w:rsid w:val="00FA05F5"/>
    <w:rsid w:val="00FA2456"/>
    <w:rsid w:val="00FA2ECE"/>
    <w:rsid w:val="00FA4BA2"/>
    <w:rsid w:val="00FA7539"/>
    <w:rsid w:val="00FB1A16"/>
    <w:rsid w:val="00FB20A8"/>
    <w:rsid w:val="00FB22AA"/>
    <w:rsid w:val="00FB2F07"/>
    <w:rsid w:val="00FB4042"/>
    <w:rsid w:val="00FB451E"/>
    <w:rsid w:val="00FB4537"/>
    <w:rsid w:val="00FB4C53"/>
    <w:rsid w:val="00FB4FF9"/>
    <w:rsid w:val="00FB59C0"/>
    <w:rsid w:val="00FB5D30"/>
    <w:rsid w:val="00FB6173"/>
    <w:rsid w:val="00FB6D3A"/>
    <w:rsid w:val="00FB79D3"/>
    <w:rsid w:val="00FC0A2D"/>
    <w:rsid w:val="00FC18A6"/>
    <w:rsid w:val="00FC1FB3"/>
    <w:rsid w:val="00FC3703"/>
    <w:rsid w:val="00FC3C6C"/>
    <w:rsid w:val="00FC44B7"/>
    <w:rsid w:val="00FC4B84"/>
    <w:rsid w:val="00FC54F1"/>
    <w:rsid w:val="00FC6705"/>
    <w:rsid w:val="00FD1147"/>
    <w:rsid w:val="00FD1270"/>
    <w:rsid w:val="00FD1CD4"/>
    <w:rsid w:val="00FD5276"/>
    <w:rsid w:val="00FD5B70"/>
    <w:rsid w:val="00FD7483"/>
    <w:rsid w:val="00FE3B23"/>
    <w:rsid w:val="00FE4305"/>
    <w:rsid w:val="00FE4355"/>
    <w:rsid w:val="00FE4C7D"/>
    <w:rsid w:val="00FE53E9"/>
    <w:rsid w:val="00FE61BD"/>
    <w:rsid w:val="00FE69ED"/>
    <w:rsid w:val="00FE700B"/>
    <w:rsid w:val="00FF0482"/>
    <w:rsid w:val="00FF0D75"/>
    <w:rsid w:val="00FF1799"/>
    <w:rsid w:val="00FF4E75"/>
    <w:rsid w:val="00FF6AA9"/>
    <w:rsid w:val="013FF296"/>
    <w:rsid w:val="017D7767"/>
    <w:rsid w:val="0186D0D4"/>
    <w:rsid w:val="01973611"/>
    <w:rsid w:val="01C9254F"/>
    <w:rsid w:val="0206808A"/>
    <w:rsid w:val="0227BDB9"/>
    <w:rsid w:val="027A48D0"/>
    <w:rsid w:val="028730AC"/>
    <w:rsid w:val="0396ED1C"/>
    <w:rsid w:val="03C00B51"/>
    <w:rsid w:val="03C10C2C"/>
    <w:rsid w:val="0506E8E0"/>
    <w:rsid w:val="05DC0ED0"/>
    <w:rsid w:val="060264DD"/>
    <w:rsid w:val="06318706"/>
    <w:rsid w:val="067486EE"/>
    <w:rsid w:val="06AA2B61"/>
    <w:rsid w:val="081D1E2B"/>
    <w:rsid w:val="08296335"/>
    <w:rsid w:val="08664B28"/>
    <w:rsid w:val="08A6B928"/>
    <w:rsid w:val="08B4B585"/>
    <w:rsid w:val="08CE4582"/>
    <w:rsid w:val="09839C18"/>
    <w:rsid w:val="0A2E4CFD"/>
    <w:rsid w:val="0A5D781F"/>
    <w:rsid w:val="0A810704"/>
    <w:rsid w:val="0A9AC6BF"/>
    <w:rsid w:val="0B03829E"/>
    <w:rsid w:val="0BB79BE5"/>
    <w:rsid w:val="0BBC72C4"/>
    <w:rsid w:val="0BD899B6"/>
    <w:rsid w:val="0C372025"/>
    <w:rsid w:val="0C42B75C"/>
    <w:rsid w:val="0C48D17B"/>
    <w:rsid w:val="0CC3EA00"/>
    <w:rsid w:val="0D24CAD6"/>
    <w:rsid w:val="0D31565E"/>
    <w:rsid w:val="0D40D368"/>
    <w:rsid w:val="0D593D92"/>
    <w:rsid w:val="0DEC18E3"/>
    <w:rsid w:val="0E22D52D"/>
    <w:rsid w:val="0E524B47"/>
    <w:rsid w:val="0E829B7D"/>
    <w:rsid w:val="0F2C1FF5"/>
    <w:rsid w:val="0F75CA51"/>
    <w:rsid w:val="0FD524F2"/>
    <w:rsid w:val="0FD7FE84"/>
    <w:rsid w:val="102F2754"/>
    <w:rsid w:val="1033DB80"/>
    <w:rsid w:val="10750C87"/>
    <w:rsid w:val="10BB1959"/>
    <w:rsid w:val="10BBF4F8"/>
    <w:rsid w:val="10DFF1F9"/>
    <w:rsid w:val="110C2870"/>
    <w:rsid w:val="119CC881"/>
    <w:rsid w:val="1206D05B"/>
    <w:rsid w:val="134B0947"/>
    <w:rsid w:val="138E22F0"/>
    <w:rsid w:val="13C88AE0"/>
    <w:rsid w:val="13EBF414"/>
    <w:rsid w:val="13FF17AF"/>
    <w:rsid w:val="140788FC"/>
    <w:rsid w:val="14571B6A"/>
    <w:rsid w:val="146B46C1"/>
    <w:rsid w:val="146CFAF1"/>
    <w:rsid w:val="14AF4BF5"/>
    <w:rsid w:val="14B7FAE2"/>
    <w:rsid w:val="1534E943"/>
    <w:rsid w:val="159DB0FB"/>
    <w:rsid w:val="15D1892D"/>
    <w:rsid w:val="15D97B4F"/>
    <w:rsid w:val="160DC608"/>
    <w:rsid w:val="162FBBFB"/>
    <w:rsid w:val="16C760F2"/>
    <w:rsid w:val="16D5F534"/>
    <w:rsid w:val="16DAAEFA"/>
    <w:rsid w:val="174FD4FD"/>
    <w:rsid w:val="17EF7AA5"/>
    <w:rsid w:val="180D0FBF"/>
    <w:rsid w:val="183BA387"/>
    <w:rsid w:val="18DA4168"/>
    <w:rsid w:val="18E5E818"/>
    <w:rsid w:val="1929467C"/>
    <w:rsid w:val="19A93685"/>
    <w:rsid w:val="1A1C064F"/>
    <w:rsid w:val="1A8F57EF"/>
    <w:rsid w:val="1B048F72"/>
    <w:rsid w:val="1B200B35"/>
    <w:rsid w:val="1BFB9EAC"/>
    <w:rsid w:val="1CA85619"/>
    <w:rsid w:val="1CA89662"/>
    <w:rsid w:val="1CAA344B"/>
    <w:rsid w:val="1CE41CA7"/>
    <w:rsid w:val="1CF5ED33"/>
    <w:rsid w:val="1D0BB5FA"/>
    <w:rsid w:val="1D1ED446"/>
    <w:rsid w:val="1D4C9590"/>
    <w:rsid w:val="1DE91450"/>
    <w:rsid w:val="1E0F14DA"/>
    <w:rsid w:val="1E386ABF"/>
    <w:rsid w:val="1E76363D"/>
    <w:rsid w:val="1EAEF874"/>
    <w:rsid w:val="1EFDF2D0"/>
    <w:rsid w:val="1F48A406"/>
    <w:rsid w:val="1F843EA0"/>
    <w:rsid w:val="1FEA3391"/>
    <w:rsid w:val="20542558"/>
    <w:rsid w:val="207EF00E"/>
    <w:rsid w:val="212E235D"/>
    <w:rsid w:val="2159D48A"/>
    <w:rsid w:val="2168E1E5"/>
    <w:rsid w:val="217DA56E"/>
    <w:rsid w:val="21A1D270"/>
    <w:rsid w:val="221D7B5A"/>
    <w:rsid w:val="22854798"/>
    <w:rsid w:val="229D7C0D"/>
    <w:rsid w:val="23374A77"/>
    <w:rsid w:val="2378A3A3"/>
    <w:rsid w:val="23972009"/>
    <w:rsid w:val="23BE94F9"/>
    <w:rsid w:val="25137CAB"/>
    <w:rsid w:val="255BC75F"/>
    <w:rsid w:val="2570DD41"/>
    <w:rsid w:val="262581A2"/>
    <w:rsid w:val="26276376"/>
    <w:rsid w:val="26606BAD"/>
    <w:rsid w:val="26B2CAEF"/>
    <w:rsid w:val="271C1433"/>
    <w:rsid w:val="27BBEC0C"/>
    <w:rsid w:val="27BF0BDB"/>
    <w:rsid w:val="28001BF3"/>
    <w:rsid w:val="2815F2FD"/>
    <w:rsid w:val="286E806F"/>
    <w:rsid w:val="28CCBD31"/>
    <w:rsid w:val="29055C01"/>
    <w:rsid w:val="2A8522A0"/>
    <w:rsid w:val="2A97FCBE"/>
    <w:rsid w:val="2AA3473B"/>
    <w:rsid w:val="2B1F9A1E"/>
    <w:rsid w:val="2B5C0B3E"/>
    <w:rsid w:val="2B6B7610"/>
    <w:rsid w:val="2BA231EE"/>
    <w:rsid w:val="2BBFE9DF"/>
    <w:rsid w:val="2DB7E7F0"/>
    <w:rsid w:val="2DD5C779"/>
    <w:rsid w:val="2DFBD4B1"/>
    <w:rsid w:val="2E573AE0"/>
    <w:rsid w:val="2ED9D2B0"/>
    <w:rsid w:val="2FF0D1A7"/>
    <w:rsid w:val="302DEE7D"/>
    <w:rsid w:val="3031258B"/>
    <w:rsid w:val="3052D588"/>
    <w:rsid w:val="3064CCE1"/>
    <w:rsid w:val="308E0BBF"/>
    <w:rsid w:val="309B85BF"/>
    <w:rsid w:val="319BF5D0"/>
    <w:rsid w:val="31A2C977"/>
    <w:rsid w:val="31FBDC45"/>
    <w:rsid w:val="3200F0BC"/>
    <w:rsid w:val="329814E3"/>
    <w:rsid w:val="32BB28B6"/>
    <w:rsid w:val="331825BC"/>
    <w:rsid w:val="33A60A25"/>
    <w:rsid w:val="33A87203"/>
    <w:rsid w:val="33D7853C"/>
    <w:rsid w:val="3414D823"/>
    <w:rsid w:val="3428E853"/>
    <w:rsid w:val="3446C856"/>
    <w:rsid w:val="344C6897"/>
    <w:rsid w:val="34756420"/>
    <w:rsid w:val="34BF46A6"/>
    <w:rsid w:val="3529ED96"/>
    <w:rsid w:val="35472CC7"/>
    <w:rsid w:val="35491434"/>
    <w:rsid w:val="35867EA9"/>
    <w:rsid w:val="35A19F2D"/>
    <w:rsid w:val="36084DCE"/>
    <w:rsid w:val="363CD727"/>
    <w:rsid w:val="36706148"/>
    <w:rsid w:val="3681DEA3"/>
    <w:rsid w:val="368E742D"/>
    <w:rsid w:val="36D616DE"/>
    <w:rsid w:val="37096F3E"/>
    <w:rsid w:val="3744C036"/>
    <w:rsid w:val="374F5661"/>
    <w:rsid w:val="381A2AAF"/>
    <w:rsid w:val="391D0F1B"/>
    <w:rsid w:val="39748F52"/>
    <w:rsid w:val="39ACDC09"/>
    <w:rsid w:val="39CED64F"/>
    <w:rsid w:val="3B204298"/>
    <w:rsid w:val="3B2D0D3F"/>
    <w:rsid w:val="3B340937"/>
    <w:rsid w:val="3BA950FF"/>
    <w:rsid w:val="3D7C726A"/>
    <w:rsid w:val="3DDF7579"/>
    <w:rsid w:val="3E004BB6"/>
    <w:rsid w:val="3EB7EE92"/>
    <w:rsid w:val="3EBDBEBE"/>
    <w:rsid w:val="3EF7E400"/>
    <w:rsid w:val="3F029DAA"/>
    <w:rsid w:val="3F373498"/>
    <w:rsid w:val="3F72E7A9"/>
    <w:rsid w:val="3F838176"/>
    <w:rsid w:val="3F96A437"/>
    <w:rsid w:val="400186F5"/>
    <w:rsid w:val="404574B5"/>
    <w:rsid w:val="405110CB"/>
    <w:rsid w:val="4056E1F4"/>
    <w:rsid w:val="407F42D6"/>
    <w:rsid w:val="40CA8D8D"/>
    <w:rsid w:val="40F72EFC"/>
    <w:rsid w:val="412F745C"/>
    <w:rsid w:val="4195381A"/>
    <w:rsid w:val="41F74DF3"/>
    <w:rsid w:val="420E73C1"/>
    <w:rsid w:val="422C70DD"/>
    <w:rsid w:val="422F84C2"/>
    <w:rsid w:val="424AADC1"/>
    <w:rsid w:val="426B5F3B"/>
    <w:rsid w:val="42D36347"/>
    <w:rsid w:val="42EAC234"/>
    <w:rsid w:val="43619B58"/>
    <w:rsid w:val="43661E9A"/>
    <w:rsid w:val="43A0C27E"/>
    <w:rsid w:val="43CC96C4"/>
    <w:rsid w:val="43FF89EF"/>
    <w:rsid w:val="44133CE9"/>
    <w:rsid w:val="4441E9C0"/>
    <w:rsid w:val="44CA8F2C"/>
    <w:rsid w:val="44E8E2D7"/>
    <w:rsid w:val="4502D4B8"/>
    <w:rsid w:val="450B5C35"/>
    <w:rsid w:val="45360D8B"/>
    <w:rsid w:val="45504AC1"/>
    <w:rsid w:val="45672584"/>
    <w:rsid w:val="45720C8E"/>
    <w:rsid w:val="45B55A9E"/>
    <w:rsid w:val="45DC3EE3"/>
    <w:rsid w:val="4604BE38"/>
    <w:rsid w:val="470ED7D0"/>
    <w:rsid w:val="478C6058"/>
    <w:rsid w:val="47973DEC"/>
    <w:rsid w:val="481A4BC8"/>
    <w:rsid w:val="482C4437"/>
    <w:rsid w:val="4861E22B"/>
    <w:rsid w:val="489EC646"/>
    <w:rsid w:val="48F1BBBF"/>
    <w:rsid w:val="490BB9BF"/>
    <w:rsid w:val="498880D7"/>
    <w:rsid w:val="498D94A2"/>
    <w:rsid w:val="49B968B3"/>
    <w:rsid w:val="4A2CDA76"/>
    <w:rsid w:val="4ACA3885"/>
    <w:rsid w:val="4AE538FA"/>
    <w:rsid w:val="4B4B38A1"/>
    <w:rsid w:val="4B56313C"/>
    <w:rsid w:val="4B98BBB6"/>
    <w:rsid w:val="4BE1E805"/>
    <w:rsid w:val="4C1DDC2D"/>
    <w:rsid w:val="4C363FA8"/>
    <w:rsid w:val="4C442B44"/>
    <w:rsid w:val="4D17179A"/>
    <w:rsid w:val="4D4283E9"/>
    <w:rsid w:val="4E2A170D"/>
    <w:rsid w:val="4E5DC9D7"/>
    <w:rsid w:val="4E82D26A"/>
    <w:rsid w:val="4E882E25"/>
    <w:rsid w:val="4EBBC93F"/>
    <w:rsid w:val="4F2663DC"/>
    <w:rsid w:val="4FAE57B8"/>
    <w:rsid w:val="4FF9213E"/>
    <w:rsid w:val="500B9F10"/>
    <w:rsid w:val="509FEE74"/>
    <w:rsid w:val="513FD6B7"/>
    <w:rsid w:val="52A7F389"/>
    <w:rsid w:val="537E5FF2"/>
    <w:rsid w:val="538980BF"/>
    <w:rsid w:val="5407AA89"/>
    <w:rsid w:val="5431617D"/>
    <w:rsid w:val="5472A94A"/>
    <w:rsid w:val="5477FE03"/>
    <w:rsid w:val="54854867"/>
    <w:rsid w:val="54C7465D"/>
    <w:rsid w:val="54EF34ED"/>
    <w:rsid w:val="55B33F3F"/>
    <w:rsid w:val="566637EA"/>
    <w:rsid w:val="569D80EC"/>
    <w:rsid w:val="57D7B9FB"/>
    <w:rsid w:val="58443546"/>
    <w:rsid w:val="5872FB43"/>
    <w:rsid w:val="58D88E42"/>
    <w:rsid w:val="58F8B20F"/>
    <w:rsid w:val="5901BB6B"/>
    <w:rsid w:val="5909A66E"/>
    <w:rsid w:val="5937BEC3"/>
    <w:rsid w:val="5B2E0775"/>
    <w:rsid w:val="5B91E6FC"/>
    <w:rsid w:val="5BA2669D"/>
    <w:rsid w:val="5BD48601"/>
    <w:rsid w:val="5C27941A"/>
    <w:rsid w:val="5C99CD51"/>
    <w:rsid w:val="5DB6F54C"/>
    <w:rsid w:val="5DBF3F1B"/>
    <w:rsid w:val="5E8F3E07"/>
    <w:rsid w:val="5E92B966"/>
    <w:rsid w:val="5F100A8C"/>
    <w:rsid w:val="5F4613C5"/>
    <w:rsid w:val="5F6DC95F"/>
    <w:rsid w:val="5FDCAA8B"/>
    <w:rsid w:val="5FFB853F"/>
    <w:rsid w:val="61278B69"/>
    <w:rsid w:val="61B3A176"/>
    <w:rsid w:val="6285D355"/>
    <w:rsid w:val="628E597E"/>
    <w:rsid w:val="62B8A20B"/>
    <w:rsid w:val="63981B0D"/>
    <w:rsid w:val="63A367EB"/>
    <w:rsid w:val="647F138B"/>
    <w:rsid w:val="648EDA5C"/>
    <w:rsid w:val="64A8A124"/>
    <w:rsid w:val="64C16E56"/>
    <w:rsid w:val="64FA747C"/>
    <w:rsid w:val="6514196C"/>
    <w:rsid w:val="6514C082"/>
    <w:rsid w:val="653AF493"/>
    <w:rsid w:val="6556896C"/>
    <w:rsid w:val="65592C83"/>
    <w:rsid w:val="65BFFEF9"/>
    <w:rsid w:val="65E68ED1"/>
    <w:rsid w:val="66563396"/>
    <w:rsid w:val="66A08F94"/>
    <w:rsid w:val="66C55E5C"/>
    <w:rsid w:val="6708CC5D"/>
    <w:rsid w:val="67B7B0B0"/>
    <w:rsid w:val="67EF9005"/>
    <w:rsid w:val="6833D3A1"/>
    <w:rsid w:val="684B11D4"/>
    <w:rsid w:val="685EEDA6"/>
    <w:rsid w:val="68686B08"/>
    <w:rsid w:val="68CC876F"/>
    <w:rsid w:val="68D70AEB"/>
    <w:rsid w:val="6904C878"/>
    <w:rsid w:val="690B3284"/>
    <w:rsid w:val="69131CE3"/>
    <w:rsid w:val="692E3B7A"/>
    <w:rsid w:val="69927938"/>
    <w:rsid w:val="69BF8EFD"/>
    <w:rsid w:val="69C31E9B"/>
    <w:rsid w:val="6A693E38"/>
    <w:rsid w:val="6A7D870F"/>
    <w:rsid w:val="6B1C0AD3"/>
    <w:rsid w:val="6B56902A"/>
    <w:rsid w:val="6BA66CD0"/>
    <w:rsid w:val="6BCFAD92"/>
    <w:rsid w:val="6C618A8A"/>
    <w:rsid w:val="6CA0B9E2"/>
    <w:rsid w:val="6CC02849"/>
    <w:rsid w:val="6D43A283"/>
    <w:rsid w:val="6D606C74"/>
    <w:rsid w:val="6D6187CC"/>
    <w:rsid w:val="6DBC75B7"/>
    <w:rsid w:val="6DE71255"/>
    <w:rsid w:val="6E0CE69E"/>
    <w:rsid w:val="6E461030"/>
    <w:rsid w:val="6E71F4BE"/>
    <w:rsid w:val="6F17FF99"/>
    <w:rsid w:val="6F9BD702"/>
    <w:rsid w:val="7012920E"/>
    <w:rsid w:val="7056DF9E"/>
    <w:rsid w:val="706CECBA"/>
    <w:rsid w:val="70CA0467"/>
    <w:rsid w:val="7136AEF1"/>
    <w:rsid w:val="71F7D1F5"/>
    <w:rsid w:val="71FC044F"/>
    <w:rsid w:val="724DD276"/>
    <w:rsid w:val="724EB7E8"/>
    <w:rsid w:val="72505F0E"/>
    <w:rsid w:val="72A502CC"/>
    <w:rsid w:val="73540307"/>
    <w:rsid w:val="741E18FC"/>
    <w:rsid w:val="7546A975"/>
    <w:rsid w:val="76146BED"/>
    <w:rsid w:val="7650E4E2"/>
    <w:rsid w:val="76710139"/>
    <w:rsid w:val="76C019C6"/>
    <w:rsid w:val="77330405"/>
    <w:rsid w:val="779C9695"/>
    <w:rsid w:val="77C1DCED"/>
    <w:rsid w:val="77C98655"/>
    <w:rsid w:val="78183E59"/>
    <w:rsid w:val="78582BEB"/>
    <w:rsid w:val="786D94A9"/>
    <w:rsid w:val="788A6F3A"/>
    <w:rsid w:val="78DC47DB"/>
    <w:rsid w:val="7A9E866B"/>
    <w:rsid w:val="7AAA0A1F"/>
    <w:rsid w:val="7B07EFAC"/>
    <w:rsid w:val="7B0CCC2F"/>
    <w:rsid w:val="7B533CAE"/>
    <w:rsid w:val="7B5556D7"/>
    <w:rsid w:val="7B6D5F1E"/>
    <w:rsid w:val="7BAE7956"/>
    <w:rsid w:val="7BEE51AD"/>
    <w:rsid w:val="7C9B51C4"/>
    <w:rsid w:val="7C9BEAD4"/>
    <w:rsid w:val="7CC9E5AD"/>
    <w:rsid w:val="7D851676"/>
    <w:rsid w:val="7DB39794"/>
    <w:rsid w:val="7E12B87F"/>
    <w:rsid w:val="7E5CED4E"/>
    <w:rsid w:val="7E854A1D"/>
    <w:rsid w:val="7EA74E1A"/>
    <w:rsid w:val="7F504AEC"/>
    <w:rsid w:val="7F69765C"/>
    <w:rsid w:val="7F888786"/>
    <w:rsid w:val="7FA7265C"/>
    <w:rsid w:val="7FB403F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9AA22"/>
  <w15:chartTrackingRefBased/>
  <w15:docId w15:val="{EACD474D-E4A7-214B-A42C-03AC59C1F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uiPriority w:val="9"/>
    <w:unhideWhenUsed/>
    <w:qFormat/>
    <w:rsid w:val="35A19F2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uiPriority w:val="9"/>
    <w:unhideWhenUsed/>
    <w:qFormat/>
    <w:rsid w:val="35A19F2D"/>
    <w:pPr>
      <w:keepNext/>
      <w:keepLines/>
      <w:spacing w:before="160" w:after="80"/>
      <w:outlineLvl w:val="2"/>
    </w:pPr>
    <w:rPr>
      <w:rFonts w:eastAsiaTheme="majorEastAsia" w:cstheme="majorBidi"/>
      <w:color w:val="2E74B5"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B3754"/>
    <w:rPr>
      <w:color w:val="808080"/>
    </w:rPr>
  </w:style>
  <w:style w:type="table" w:styleId="Tabelacomgrade">
    <w:name w:val="Table Grid"/>
    <w:basedOn w:val="Tabelanormal"/>
    <w:uiPriority w:val="39"/>
    <w:rsid w:val="003B2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A042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042F7"/>
  </w:style>
  <w:style w:type="paragraph" w:styleId="Rodap">
    <w:name w:val="footer"/>
    <w:basedOn w:val="Normal"/>
    <w:link w:val="RodapChar"/>
    <w:uiPriority w:val="99"/>
    <w:unhideWhenUsed/>
    <w:rsid w:val="00A042F7"/>
    <w:pPr>
      <w:tabs>
        <w:tab w:val="center" w:pos="4252"/>
        <w:tab w:val="right" w:pos="8504"/>
      </w:tabs>
      <w:spacing w:after="0" w:line="240" w:lineRule="auto"/>
    </w:pPr>
  </w:style>
  <w:style w:type="character" w:customStyle="1" w:styleId="RodapChar">
    <w:name w:val="Rodapé Char"/>
    <w:basedOn w:val="Fontepargpadro"/>
    <w:link w:val="Rodap"/>
    <w:uiPriority w:val="99"/>
    <w:rsid w:val="00A042F7"/>
  </w:style>
  <w:style w:type="character" w:styleId="Hyperlink">
    <w:name w:val="Hyperlink"/>
    <w:basedOn w:val="Fontepargpadro"/>
    <w:uiPriority w:val="99"/>
    <w:unhideWhenUsed/>
    <w:rsid w:val="0098549C"/>
    <w:rPr>
      <w:color w:val="0563C1" w:themeColor="hyperlink"/>
      <w:u w:val="single"/>
    </w:rPr>
  </w:style>
  <w:style w:type="character" w:customStyle="1" w:styleId="MenoPendente1">
    <w:name w:val="Menção Pendente1"/>
    <w:basedOn w:val="Fontepargpadro"/>
    <w:uiPriority w:val="99"/>
    <w:semiHidden/>
    <w:unhideWhenUsed/>
    <w:rsid w:val="0098549C"/>
    <w:rPr>
      <w:color w:val="605E5C"/>
      <w:shd w:val="clear" w:color="auto" w:fill="E1DFDD"/>
    </w:rPr>
  </w:style>
  <w:style w:type="character" w:styleId="Refdecomentrio">
    <w:name w:val="annotation reference"/>
    <w:basedOn w:val="Fontepargpadro"/>
    <w:uiPriority w:val="99"/>
    <w:semiHidden/>
    <w:unhideWhenUsed/>
    <w:rsid w:val="00703581"/>
    <w:rPr>
      <w:sz w:val="16"/>
      <w:szCs w:val="16"/>
    </w:rPr>
  </w:style>
  <w:style w:type="paragraph" w:styleId="Textodecomentrio">
    <w:name w:val="annotation text"/>
    <w:basedOn w:val="Normal"/>
    <w:link w:val="TextodecomentrioChar"/>
    <w:uiPriority w:val="99"/>
    <w:semiHidden/>
    <w:unhideWhenUsed/>
    <w:rsid w:val="00703581"/>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703581"/>
    <w:rPr>
      <w:sz w:val="20"/>
      <w:szCs w:val="20"/>
    </w:rPr>
  </w:style>
  <w:style w:type="paragraph" w:styleId="Assuntodocomentrio">
    <w:name w:val="annotation subject"/>
    <w:basedOn w:val="Textodecomentrio"/>
    <w:next w:val="Textodecomentrio"/>
    <w:link w:val="AssuntodocomentrioChar"/>
    <w:uiPriority w:val="99"/>
    <w:semiHidden/>
    <w:unhideWhenUsed/>
    <w:rsid w:val="00703581"/>
    <w:rPr>
      <w:b/>
      <w:bCs/>
    </w:rPr>
  </w:style>
  <w:style w:type="character" w:customStyle="1" w:styleId="AssuntodocomentrioChar">
    <w:name w:val="Assunto do comentário Char"/>
    <w:basedOn w:val="TextodecomentrioChar"/>
    <w:link w:val="Assuntodocomentrio"/>
    <w:uiPriority w:val="99"/>
    <w:semiHidden/>
    <w:rsid w:val="00703581"/>
    <w:rPr>
      <w:b/>
      <w:bCs/>
      <w:sz w:val="20"/>
      <w:szCs w:val="20"/>
    </w:rPr>
  </w:style>
  <w:style w:type="paragraph" w:styleId="Textodebalo">
    <w:name w:val="Balloon Text"/>
    <w:basedOn w:val="Normal"/>
    <w:link w:val="TextodebaloChar"/>
    <w:uiPriority w:val="99"/>
    <w:semiHidden/>
    <w:unhideWhenUsed/>
    <w:rsid w:val="0070358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03581"/>
    <w:rPr>
      <w:rFonts w:ascii="Segoe UI" w:hAnsi="Segoe UI" w:cs="Segoe UI"/>
      <w:sz w:val="18"/>
      <w:szCs w:val="18"/>
    </w:rPr>
  </w:style>
  <w:style w:type="paragraph" w:styleId="SemEspaamento">
    <w:name w:val="No Spacing"/>
    <w:uiPriority w:val="1"/>
    <w:qFormat/>
    <w:rsid w:val="0056508E"/>
    <w:pPr>
      <w:spacing w:after="0" w:line="240" w:lineRule="auto"/>
    </w:pPr>
  </w:style>
  <w:style w:type="paragraph" w:styleId="Subttulo">
    <w:name w:val="Subtitle"/>
    <w:basedOn w:val="Normal"/>
    <w:next w:val="Normal"/>
    <w:link w:val="SubttuloChar"/>
    <w:uiPriority w:val="11"/>
    <w:qFormat/>
    <w:rsid w:val="0087575A"/>
    <w:pPr>
      <w:numPr>
        <w:ilvl w:val="1"/>
      </w:numPr>
    </w:pPr>
    <w:rPr>
      <w:rFonts w:eastAsiaTheme="minorEastAsia"/>
      <w:color w:val="5A5A5A" w:themeColor="text1" w:themeTint="A5"/>
      <w:spacing w:val="15"/>
    </w:rPr>
  </w:style>
  <w:style w:type="character" w:customStyle="1" w:styleId="SubttuloChar">
    <w:name w:val="Subtítulo Char"/>
    <w:basedOn w:val="Fontepargpadro"/>
    <w:link w:val="Subttulo"/>
    <w:uiPriority w:val="11"/>
    <w:rsid w:val="0087575A"/>
    <w:rPr>
      <w:rFonts w:eastAsiaTheme="minorEastAsia"/>
      <w:color w:val="5A5A5A" w:themeColor="text1" w:themeTint="A5"/>
      <w:spacing w:val="15"/>
    </w:rPr>
  </w:style>
  <w:style w:type="character" w:styleId="Nmerodelinha">
    <w:name w:val="line number"/>
    <w:basedOn w:val="Fontepargpadro"/>
    <w:uiPriority w:val="99"/>
    <w:semiHidden/>
    <w:unhideWhenUsed/>
    <w:rsid w:val="00AF18F3"/>
  </w:style>
  <w:style w:type="paragraph" w:styleId="Reviso">
    <w:name w:val="Revision"/>
    <w:hidden/>
    <w:uiPriority w:val="99"/>
    <w:semiHidden/>
    <w:rsid w:val="006419C1"/>
    <w:pPr>
      <w:spacing w:after="0" w:line="240" w:lineRule="auto"/>
    </w:pPr>
  </w:style>
  <w:style w:type="paragraph" w:styleId="PargrafodaLista">
    <w:name w:val="List Paragraph"/>
    <w:basedOn w:val="Normal"/>
    <w:uiPriority w:val="34"/>
    <w:qFormat/>
    <w:rsid w:val="0095206F"/>
    <w:pPr>
      <w:ind w:left="720"/>
      <w:contextualSpacing/>
    </w:pPr>
  </w:style>
  <w:style w:type="character" w:customStyle="1" w:styleId="UnresolvedMention1">
    <w:name w:val="Unresolved Mention1"/>
    <w:basedOn w:val="Fontepargpadro"/>
    <w:uiPriority w:val="99"/>
    <w:semiHidden/>
    <w:unhideWhenUsed/>
    <w:rsid w:val="00466B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5710">
      <w:bodyDiv w:val="1"/>
      <w:marLeft w:val="0"/>
      <w:marRight w:val="0"/>
      <w:marTop w:val="0"/>
      <w:marBottom w:val="0"/>
      <w:divBdr>
        <w:top w:val="none" w:sz="0" w:space="0" w:color="auto"/>
        <w:left w:val="none" w:sz="0" w:space="0" w:color="auto"/>
        <w:bottom w:val="none" w:sz="0" w:space="0" w:color="auto"/>
        <w:right w:val="none" w:sz="0" w:space="0" w:color="auto"/>
      </w:divBdr>
      <w:divsChild>
        <w:div w:id="515312911">
          <w:marLeft w:val="0"/>
          <w:marRight w:val="0"/>
          <w:marTop w:val="0"/>
          <w:marBottom w:val="0"/>
          <w:divBdr>
            <w:top w:val="none" w:sz="0" w:space="0" w:color="auto"/>
            <w:left w:val="none" w:sz="0" w:space="0" w:color="auto"/>
            <w:bottom w:val="none" w:sz="0" w:space="0" w:color="auto"/>
            <w:right w:val="none" w:sz="0" w:space="0" w:color="auto"/>
          </w:divBdr>
        </w:div>
      </w:divsChild>
    </w:div>
    <w:div w:id="163669257">
      <w:bodyDiv w:val="1"/>
      <w:marLeft w:val="0"/>
      <w:marRight w:val="0"/>
      <w:marTop w:val="0"/>
      <w:marBottom w:val="0"/>
      <w:divBdr>
        <w:top w:val="none" w:sz="0" w:space="0" w:color="auto"/>
        <w:left w:val="none" w:sz="0" w:space="0" w:color="auto"/>
        <w:bottom w:val="none" w:sz="0" w:space="0" w:color="auto"/>
        <w:right w:val="none" w:sz="0" w:space="0" w:color="auto"/>
      </w:divBdr>
      <w:divsChild>
        <w:div w:id="784080802">
          <w:marLeft w:val="0"/>
          <w:marRight w:val="0"/>
          <w:marTop w:val="0"/>
          <w:marBottom w:val="0"/>
          <w:divBdr>
            <w:top w:val="none" w:sz="0" w:space="0" w:color="auto"/>
            <w:left w:val="none" w:sz="0" w:space="0" w:color="auto"/>
            <w:bottom w:val="none" w:sz="0" w:space="0" w:color="auto"/>
            <w:right w:val="none" w:sz="0" w:space="0" w:color="auto"/>
          </w:divBdr>
        </w:div>
      </w:divsChild>
    </w:div>
    <w:div w:id="212549903">
      <w:bodyDiv w:val="1"/>
      <w:marLeft w:val="0"/>
      <w:marRight w:val="0"/>
      <w:marTop w:val="0"/>
      <w:marBottom w:val="0"/>
      <w:divBdr>
        <w:top w:val="none" w:sz="0" w:space="0" w:color="auto"/>
        <w:left w:val="none" w:sz="0" w:space="0" w:color="auto"/>
        <w:bottom w:val="none" w:sz="0" w:space="0" w:color="auto"/>
        <w:right w:val="none" w:sz="0" w:space="0" w:color="auto"/>
      </w:divBdr>
    </w:div>
    <w:div w:id="224875406">
      <w:bodyDiv w:val="1"/>
      <w:marLeft w:val="0"/>
      <w:marRight w:val="0"/>
      <w:marTop w:val="0"/>
      <w:marBottom w:val="0"/>
      <w:divBdr>
        <w:top w:val="none" w:sz="0" w:space="0" w:color="auto"/>
        <w:left w:val="none" w:sz="0" w:space="0" w:color="auto"/>
        <w:bottom w:val="none" w:sz="0" w:space="0" w:color="auto"/>
        <w:right w:val="none" w:sz="0" w:space="0" w:color="auto"/>
      </w:divBdr>
    </w:div>
    <w:div w:id="230192554">
      <w:bodyDiv w:val="1"/>
      <w:marLeft w:val="0"/>
      <w:marRight w:val="0"/>
      <w:marTop w:val="0"/>
      <w:marBottom w:val="0"/>
      <w:divBdr>
        <w:top w:val="none" w:sz="0" w:space="0" w:color="auto"/>
        <w:left w:val="none" w:sz="0" w:space="0" w:color="auto"/>
        <w:bottom w:val="none" w:sz="0" w:space="0" w:color="auto"/>
        <w:right w:val="none" w:sz="0" w:space="0" w:color="auto"/>
      </w:divBdr>
    </w:div>
    <w:div w:id="243535406">
      <w:bodyDiv w:val="1"/>
      <w:marLeft w:val="0"/>
      <w:marRight w:val="0"/>
      <w:marTop w:val="0"/>
      <w:marBottom w:val="0"/>
      <w:divBdr>
        <w:top w:val="none" w:sz="0" w:space="0" w:color="auto"/>
        <w:left w:val="none" w:sz="0" w:space="0" w:color="auto"/>
        <w:bottom w:val="none" w:sz="0" w:space="0" w:color="auto"/>
        <w:right w:val="none" w:sz="0" w:space="0" w:color="auto"/>
      </w:divBdr>
    </w:div>
    <w:div w:id="310453585">
      <w:bodyDiv w:val="1"/>
      <w:marLeft w:val="0"/>
      <w:marRight w:val="0"/>
      <w:marTop w:val="0"/>
      <w:marBottom w:val="0"/>
      <w:divBdr>
        <w:top w:val="none" w:sz="0" w:space="0" w:color="auto"/>
        <w:left w:val="none" w:sz="0" w:space="0" w:color="auto"/>
        <w:bottom w:val="none" w:sz="0" w:space="0" w:color="auto"/>
        <w:right w:val="none" w:sz="0" w:space="0" w:color="auto"/>
      </w:divBdr>
      <w:divsChild>
        <w:div w:id="1478179171">
          <w:marLeft w:val="0"/>
          <w:marRight w:val="0"/>
          <w:marTop w:val="0"/>
          <w:marBottom w:val="0"/>
          <w:divBdr>
            <w:top w:val="none" w:sz="0" w:space="0" w:color="auto"/>
            <w:left w:val="none" w:sz="0" w:space="0" w:color="auto"/>
            <w:bottom w:val="none" w:sz="0" w:space="0" w:color="auto"/>
            <w:right w:val="none" w:sz="0" w:space="0" w:color="auto"/>
          </w:divBdr>
        </w:div>
      </w:divsChild>
    </w:div>
    <w:div w:id="347753676">
      <w:bodyDiv w:val="1"/>
      <w:marLeft w:val="0"/>
      <w:marRight w:val="0"/>
      <w:marTop w:val="0"/>
      <w:marBottom w:val="0"/>
      <w:divBdr>
        <w:top w:val="none" w:sz="0" w:space="0" w:color="auto"/>
        <w:left w:val="none" w:sz="0" w:space="0" w:color="auto"/>
        <w:bottom w:val="none" w:sz="0" w:space="0" w:color="auto"/>
        <w:right w:val="none" w:sz="0" w:space="0" w:color="auto"/>
      </w:divBdr>
      <w:divsChild>
        <w:div w:id="146552936">
          <w:marLeft w:val="0"/>
          <w:marRight w:val="0"/>
          <w:marTop w:val="0"/>
          <w:marBottom w:val="0"/>
          <w:divBdr>
            <w:top w:val="none" w:sz="0" w:space="0" w:color="auto"/>
            <w:left w:val="none" w:sz="0" w:space="0" w:color="auto"/>
            <w:bottom w:val="none" w:sz="0" w:space="0" w:color="auto"/>
            <w:right w:val="none" w:sz="0" w:space="0" w:color="auto"/>
          </w:divBdr>
        </w:div>
      </w:divsChild>
    </w:div>
    <w:div w:id="402484899">
      <w:bodyDiv w:val="1"/>
      <w:marLeft w:val="0"/>
      <w:marRight w:val="0"/>
      <w:marTop w:val="0"/>
      <w:marBottom w:val="0"/>
      <w:divBdr>
        <w:top w:val="none" w:sz="0" w:space="0" w:color="auto"/>
        <w:left w:val="none" w:sz="0" w:space="0" w:color="auto"/>
        <w:bottom w:val="none" w:sz="0" w:space="0" w:color="auto"/>
        <w:right w:val="none" w:sz="0" w:space="0" w:color="auto"/>
      </w:divBdr>
    </w:div>
    <w:div w:id="413745388">
      <w:bodyDiv w:val="1"/>
      <w:marLeft w:val="0"/>
      <w:marRight w:val="0"/>
      <w:marTop w:val="0"/>
      <w:marBottom w:val="0"/>
      <w:divBdr>
        <w:top w:val="none" w:sz="0" w:space="0" w:color="auto"/>
        <w:left w:val="none" w:sz="0" w:space="0" w:color="auto"/>
        <w:bottom w:val="none" w:sz="0" w:space="0" w:color="auto"/>
        <w:right w:val="none" w:sz="0" w:space="0" w:color="auto"/>
      </w:divBdr>
      <w:divsChild>
        <w:div w:id="438764978">
          <w:marLeft w:val="0"/>
          <w:marRight w:val="0"/>
          <w:marTop w:val="0"/>
          <w:marBottom w:val="0"/>
          <w:divBdr>
            <w:top w:val="none" w:sz="0" w:space="0" w:color="auto"/>
            <w:left w:val="none" w:sz="0" w:space="0" w:color="auto"/>
            <w:bottom w:val="none" w:sz="0" w:space="0" w:color="auto"/>
            <w:right w:val="none" w:sz="0" w:space="0" w:color="auto"/>
          </w:divBdr>
        </w:div>
      </w:divsChild>
    </w:div>
    <w:div w:id="458303016">
      <w:bodyDiv w:val="1"/>
      <w:marLeft w:val="0"/>
      <w:marRight w:val="0"/>
      <w:marTop w:val="0"/>
      <w:marBottom w:val="0"/>
      <w:divBdr>
        <w:top w:val="none" w:sz="0" w:space="0" w:color="auto"/>
        <w:left w:val="none" w:sz="0" w:space="0" w:color="auto"/>
        <w:bottom w:val="none" w:sz="0" w:space="0" w:color="auto"/>
        <w:right w:val="none" w:sz="0" w:space="0" w:color="auto"/>
      </w:divBdr>
    </w:div>
    <w:div w:id="465586438">
      <w:bodyDiv w:val="1"/>
      <w:marLeft w:val="0"/>
      <w:marRight w:val="0"/>
      <w:marTop w:val="0"/>
      <w:marBottom w:val="0"/>
      <w:divBdr>
        <w:top w:val="none" w:sz="0" w:space="0" w:color="auto"/>
        <w:left w:val="none" w:sz="0" w:space="0" w:color="auto"/>
        <w:bottom w:val="none" w:sz="0" w:space="0" w:color="auto"/>
        <w:right w:val="none" w:sz="0" w:space="0" w:color="auto"/>
      </w:divBdr>
    </w:div>
    <w:div w:id="478616625">
      <w:bodyDiv w:val="1"/>
      <w:marLeft w:val="0"/>
      <w:marRight w:val="0"/>
      <w:marTop w:val="0"/>
      <w:marBottom w:val="0"/>
      <w:divBdr>
        <w:top w:val="none" w:sz="0" w:space="0" w:color="auto"/>
        <w:left w:val="none" w:sz="0" w:space="0" w:color="auto"/>
        <w:bottom w:val="none" w:sz="0" w:space="0" w:color="auto"/>
        <w:right w:val="none" w:sz="0" w:space="0" w:color="auto"/>
      </w:divBdr>
    </w:div>
    <w:div w:id="490758768">
      <w:bodyDiv w:val="1"/>
      <w:marLeft w:val="0"/>
      <w:marRight w:val="0"/>
      <w:marTop w:val="0"/>
      <w:marBottom w:val="0"/>
      <w:divBdr>
        <w:top w:val="none" w:sz="0" w:space="0" w:color="auto"/>
        <w:left w:val="none" w:sz="0" w:space="0" w:color="auto"/>
        <w:bottom w:val="none" w:sz="0" w:space="0" w:color="auto"/>
        <w:right w:val="none" w:sz="0" w:space="0" w:color="auto"/>
      </w:divBdr>
      <w:divsChild>
        <w:div w:id="2015918856">
          <w:marLeft w:val="0"/>
          <w:marRight w:val="0"/>
          <w:marTop w:val="0"/>
          <w:marBottom w:val="0"/>
          <w:divBdr>
            <w:top w:val="none" w:sz="0" w:space="0" w:color="auto"/>
            <w:left w:val="none" w:sz="0" w:space="0" w:color="auto"/>
            <w:bottom w:val="none" w:sz="0" w:space="0" w:color="auto"/>
            <w:right w:val="none" w:sz="0" w:space="0" w:color="auto"/>
          </w:divBdr>
        </w:div>
      </w:divsChild>
    </w:div>
    <w:div w:id="493381759">
      <w:bodyDiv w:val="1"/>
      <w:marLeft w:val="0"/>
      <w:marRight w:val="0"/>
      <w:marTop w:val="0"/>
      <w:marBottom w:val="0"/>
      <w:divBdr>
        <w:top w:val="none" w:sz="0" w:space="0" w:color="auto"/>
        <w:left w:val="none" w:sz="0" w:space="0" w:color="auto"/>
        <w:bottom w:val="none" w:sz="0" w:space="0" w:color="auto"/>
        <w:right w:val="none" w:sz="0" w:space="0" w:color="auto"/>
      </w:divBdr>
    </w:div>
    <w:div w:id="500779395">
      <w:bodyDiv w:val="1"/>
      <w:marLeft w:val="0"/>
      <w:marRight w:val="0"/>
      <w:marTop w:val="0"/>
      <w:marBottom w:val="0"/>
      <w:divBdr>
        <w:top w:val="none" w:sz="0" w:space="0" w:color="auto"/>
        <w:left w:val="none" w:sz="0" w:space="0" w:color="auto"/>
        <w:bottom w:val="none" w:sz="0" w:space="0" w:color="auto"/>
        <w:right w:val="none" w:sz="0" w:space="0" w:color="auto"/>
      </w:divBdr>
      <w:divsChild>
        <w:div w:id="1230002326">
          <w:marLeft w:val="0"/>
          <w:marRight w:val="0"/>
          <w:marTop w:val="0"/>
          <w:marBottom w:val="0"/>
          <w:divBdr>
            <w:top w:val="none" w:sz="0" w:space="0" w:color="auto"/>
            <w:left w:val="none" w:sz="0" w:space="0" w:color="auto"/>
            <w:bottom w:val="none" w:sz="0" w:space="0" w:color="auto"/>
            <w:right w:val="none" w:sz="0" w:space="0" w:color="auto"/>
          </w:divBdr>
        </w:div>
      </w:divsChild>
    </w:div>
    <w:div w:id="509756033">
      <w:bodyDiv w:val="1"/>
      <w:marLeft w:val="0"/>
      <w:marRight w:val="0"/>
      <w:marTop w:val="0"/>
      <w:marBottom w:val="0"/>
      <w:divBdr>
        <w:top w:val="none" w:sz="0" w:space="0" w:color="auto"/>
        <w:left w:val="none" w:sz="0" w:space="0" w:color="auto"/>
        <w:bottom w:val="none" w:sz="0" w:space="0" w:color="auto"/>
        <w:right w:val="none" w:sz="0" w:space="0" w:color="auto"/>
      </w:divBdr>
    </w:div>
    <w:div w:id="522015786">
      <w:bodyDiv w:val="1"/>
      <w:marLeft w:val="0"/>
      <w:marRight w:val="0"/>
      <w:marTop w:val="0"/>
      <w:marBottom w:val="0"/>
      <w:divBdr>
        <w:top w:val="none" w:sz="0" w:space="0" w:color="auto"/>
        <w:left w:val="none" w:sz="0" w:space="0" w:color="auto"/>
        <w:bottom w:val="none" w:sz="0" w:space="0" w:color="auto"/>
        <w:right w:val="none" w:sz="0" w:space="0" w:color="auto"/>
      </w:divBdr>
    </w:div>
    <w:div w:id="540434680">
      <w:bodyDiv w:val="1"/>
      <w:marLeft w:val="0"/>
      <w:marRight w:val="0"/>
      <w:marTop w:val="0"/>
      <w:marBottom w:val="0"/>
      <w:divBdr>
        <w:top w:val="none" w:sz="0" w:space="0" w:color="auto"/>
        <w:left w:val="none" w:sz="0" w:space="0" w:color="auto"/>
        <w:bottom w:val="none" w:sz="0" w:space="0" w:color="auto"/>
        <w:right w:val="none" w:sz="0" w:space="0" w:color="auto"/>
      </w:divBdr>
    </w:div>
    <w:div w:id="555972596">
      <w:bodyDiv w:val="1"/>
      <w:marLeft w:val="0"/>
      <w:marRight w:val="0"/>
      <w:marTop w:val="0"/>
      <w:marBottom w:val="0"/>
      <w:divBdr>
        <w:top w:val="none" w:sz="0" w:space="0" w:color="auto"/>
        <w:left w:val="none" w:sz="0" w:space="0" w:color="auto"/>
        <w:bottom w:val="none" w:sz="0" w:space="0" w:color="auto"/>
        <w:right w:val="none" w:sz="0" w:space="0" w:color="auto"/>
      </w:divBdr>
    </w:div>
    <w:div w:id="556934540">
      <w:bodyDiv w:val="1"/>
      <w:marLeft w:val="0"/>
      <w:marRight w:val="0"/>
      <w:marTop w:val="0"/>
      <w:marBottom w:val="0"/>
      <w:divBdr>
        <w:top w:val="none" w:sz="0" w:space="0" w:color="auto"/>
        <w:left w:val="none" w:sz="0" w:space="0" w:color="auto"/>
        <w:bottom w:val="none" w:sz="0" w:space="0" w:color="auto"/>
        <w:right w:val="none" w:sz="0" w:space="0" w:color="auto"/>
      </w:divBdr>
      <w:divsChild>
        <w:div w:id="2103069562">
          <w:marLeft w:val="0"/>
          <w:marRight w:val="0"/>
          <w:marTop w:val="0"/>
          <w:marBottom w:val="0"/>
          <w:divBdr>
            <w:top w:val="none" w:sz="0" w:space="0" w:color="auto"/>
            <w:left w:val="none" w:sz="0" w:space="0" w:color="auto"/>
            <w:bottom w:val="none" w:sz="0" w:space="0" w:color="auto"/>
            <w:right w:val="none" w:sz="0" w:space="0" w:color="auto"/>
          </w:divBdr>
        </w:div>
      </w:divsChild>
    </w:div>
    <w:div w:id="617175892">
      <w:bodyDiv w:val="1"/>
      <w:marLeft w:val="0"/>
      <w:marRight w:val="0"/>
      <w:marTop w:val="0"/>
      <w:marBottom w:val="0"/>
      <w:divBdr>
        <w:top w:val="none" w:sz="0" w:space="0" w:color="auto"/>
        <w:left w:val="none" w:sz="0" w:space="0" w:color="auto"/>
        <w:bottom w:val="none" w:sz="0" w:space="0" w:color="auto"/>
        <w:right w:val="none" w:sz="0" w:space="0" w:color="auto"/>
      </w:divBdr>
    </w:div>
    <w:div w:id="638460573">
      <w:bodyDiv w:val="1"/>
      <w:marLeft w:val="0"/>
      <w:marRight w:val="0"/>
      <w:marTop w:val="0"/>
      <w:marBottom w:val="0"/>
      <w:divBdr>
        <w:top w:val="none" w:sz="0" w:space="0" w:color="auto"/>
        <w:left w:val="none" w:sz="0" w:space="0" w:color="auto"/>
        <w:bottom w:val="none" w:sz="0" w:space="0" w:color="auto"/>
        <w:right w:val="none" w:sz="0" w:space="0" w:color="auto"/>
      </w:divBdr>
    </w:div>
    <w:div w:id="663438384">
      <w:bodyDiv w:val="1"/>
      <w:marLeft w:val="0"/>
      <w:marRight w:val="0"/>
      <w:marTop w:val="0"/>
      <w:marBottom w:val="0"/>
      <w:divBdr>
        <w:top w:val="none" w:sz="0" w:space="0" w:color="auto"/>
        <w:left w:val="none" w:sz="0" w:space="0" w:color="auto"/>
        <w:bottom w:val="none" w:sz="0" w:space="0" w:color="auto"/>
        <w:right w:val="none" w:sz="0" w:space="0" w:color="auto"/>
      </w:divBdr>
    </w:div>
    <w:div w:id="672682306">
      <w:bodyDiv w:val="1"/>
      <w:marLeft w:val="0"/>
      <w:marRight w:val="0"/>
      <w:marTop w:val="0"/>
      <w:marBottom w:val="0"/>
      <w:divBdr>
        <w:top w:val="none" w:sz="0" w:space="0" w:color="auto"/>
        <w:left w:val="none" w:sz="0" w:space="0" w:color="auto"/>
        <w:bottom w:val="none" w:sz="0" w:space="0" w:color="auto"/>
        <w:right w:val="none" w:sz="0" w:space="0" w:color="auto"/>
      </w:divBdr>
    </w:div>
    <w:div w:id="685401485">
      <w:bodyDiv w:val="1"/>
      <w:marLeft w:val="0"/>
      <w:marRight w:val="0"/>
      <w:marTop w:val="0"/>
      <w:marBottom w:val="0"/>
      <w:divBdr>
        <w:top w:val="none" w:sz="0" w:space="0" w:color="auto"/>
        <w:left w:val="none" w:sz="0" w:space="0" w:color="auto"/>
        <w:bottom w:val="none" w:sz="0" w:space="0" w:color="auto"/>
        <w:right w:val="none" w:sz="0" w:space="0" w:color="auto"/>
      </w:divBdr>
    </w:div>
    <w:div w:id="725958871">
      <w:bodyDiv w:val="1"/>
      <w:marLeft w:val="0"/>
      <w:marRight w:val="0"/>
      <w:marTop w:val="0"/>
      <w:marBottom w:val="0"/>
      <w:divBdr>
        <w:top w:val="none" w:sz="0" w:space="0" w:color="auto"/>
        <w:left w:val="none" w:sz="0" w:space="0" w:color="auto"/>
        <w:bottom w:val="none" w:sz="0" w:space="0" w:color="auto"/>
        <w:right w:val="none" w:sz="0" w:space="0" w:color="auto"/>
      </w:divBdr>
      <w:divsChild>
        <w:div w:id="661011528">
          <w:marLeft w:val="0"/>
          <w:marRight w:val="0"/>
          <w:marTop w:val="0"/>
          <w:marBottom w:val="0"/>
          <w:divBdr>
            <w:top w:val="none" w:sz="0" w:space="0" w:color="auto"/>
            <w:left w:val="none" w:sz="0" w:space="0" w:color="auto"/>
            <w:bottom w:val="none" w:sz="0" w:space="0" w:color="auto"/>
            <w:right w:val="none" w:sz="0" w:space="0" w:color="auto"/>
          </w:divBdr>
        </w:div>
      </w:divsChild>
    </w:div>
    <w:div w:id="741829441">
      <w:bodyDiv w:val="1"/>
      <w:marLeft w:val="0"/>
      <w:marRight w:val="0"/>
      <w:marTop w:val="0"/>
      <w:marBottom w:val="0"/>
      <w:divBdr>
        <w:top w:val="none" w:sz="0" w:space="0" w:color="auto"/>
        <w:left w:val="none" w:sz="0" w:space="0" w:color="auto"/>
        <w:bottom w:val="none" w:sz="0" w:space="0" w:color="auto"/>
        <w:right w:val="none" w:sz="0" w:space="0" w:color="auto"/>
      </w:divBdr>
    </w:div>
    <w:div w:id="779690788">
      <w:bodyDiv w:val="1"/>
      <w:marLeft w:val="0"/>
      <w:marRight w:val="0"/>
      <w:marTop w:val="0"/>
      <w:marBottom w:val="0"/>
      <w:divBdr>
        <w:top w:val="none" w:sz="0" w:space="0" w:color="auto"/>
        <w:left w:val="none" w:sz="0" w:space="0" w:color="auto"/>
        <w:bottom w:val="none" w:sz="0" w:space="0" w:color="auto"/>
        <w:right w:val="none" w:sz="0" w:space="0" w:color="auto"/>
      </w:divBdr>
    </w:div>
    <w:div w:id="786045030">
      <w:bodyDiv w:val="1"/>
      <w:marLeft w:val="0"/>
      <w:marRight w:val="0"/>
      <w:marTop w:val="0"/>
      <w:marBottom w:val="0"/>
      <w:divBdr>
        <w:top w:val="none" w:sz="0" w:space="0" w:color="auto"/>
        <w:left w:val="none" w:sz="0" w:space="0" w:color="auto"/>
        <w:bottom w:val="none" w:sz="0" w:space="0" w:color="auto"/>
        <w:right w:val="none" w:sz="0" w:space="0" w:color="auto"/>
      </w:divBdr>
    </w:div>
    <w:div w:id="793329933">
      <w:bodyDiv w:val="1"/>
      <w:marLeft w:val="0"/>
      <w:marRight w:val="0"/>
      <w:marTop w:val="0"/>
      <w:marBottom w:val="0"/>
      <w:divBdr>
        <w:top w:val="none" w:sz="0" w:space="0" w:color="auto"/>
        <w:left w:val="none" w:sz="0" w:space="0" w:color="auto"/>
        <w:bottom w:val="none" w:sz="0" w:space="0" w:color="auto"/>
        <w:right w:val="none" w:sz="0" w:space="0" w:color="auto"/>
      </w:divBdr>
      <w:divsChild>
        <w:div w:id="1225069937">
          <w:marLeft w:val="0"/>
          <w:marRight w:val="0"/>
          <w:marTop w:val="0"/>
          <w:marBottom w:val="0"/>
          <w:divBdr>
            <w:top w:val="none" w:sz="0" w:space="0" w:color="auto"/>
            <w:left w:val="none" w:sz="0" w:space="0" w:color="auto"/>
            <w:bottom w:val="none" w:sz="0" w:space="0" w:color="auto"/>
            <w:right w:val="none" w:sz="0" w:space="0" w:color="auto"/>
          </w:divBdr>
        </w:div>
      </w:divsChild>
    </w:div>
    <w:div w:id="815954367">
      <w:bodyDiv w:val="1"/>
      <w:marLeft w:val="0"/>
      <w:marRight w:val="0"/>
      <w:marTop w:val="0"/>
      <w:marBottom w:val="0"/>
      <w:divBdr>
        <w:top w:val="none" w:sz="0" w:space="0" w:color="auto"/>
        <w:left w:val="none" w:sz="0" w:space="0" w:color="auto"/>
        <w:bottom w:val="none" w:sz="0" w:space="0" w:color="auto"/>
        <w:right w:val="none" w:sz="0" w:space="0" w:color="auto"/>
      </w:divBdr>
    </w:div>
    <w:div w:id="837771620">
      <w:bodyDiv w:val="1"/>
      <w:marLeft w:val="0"/>
      <w:marRight w:val="0"/>
      <w:marTop w:val="0"/>
      <w:marBottom w:val="0"/>
      <w:divBdr>
        <w:top w:val="none" w:sz="0" w:space="0" w:color="auto"/>
        <w:left w:val="none" w:sz="0" w:space="0" w:color="auto"/>
        <w:bottom w:val="none" w:sz="0" w:space="0" w:color="auto"/>
        <w:right w:val="none" w:sz="0" w:space="0" w:color="auto"/>
      </w:divBdr>
    </w:div>
    <w:div w:id="929505462">
      <w:bodyDiv w:val="1"/>
      <w:marLeft w:val="0"/>
      <w:marRight w:val="0"/>
      <w:marTop w:val="0"/>
      <w:marBottom w:val="0"/>
      <w:divBdr>
        <w:top w:val="none" w:sz="0" w:space="0" w:color="auto"/>
        <w:left w:val="none" w:sz="0" w:space="0" w:color="auto"/>
        <w:bottom w:val="none" w:sz="0" w:space="0" w:color="auto"/>
        <w:right w:val="none" w:sz="0" w:space="0" w:color="auto"/>
      </w:divBdr>
    </w:div>
    <w:div w:id="937178259">
      <w:bodyDiv w:val="1"/>
      <w:marLeft w:val="0"/>
      <w:marRight w:val="0"/>
      <w:marTop w:val="0"/>
      <w:marBottom w:val="0"/>
      <w:divBdr>
        <w:top w:val="none" w:sz="0" w:space="0" w:color="auto"/>
        <w:left w:val="none" w:sz="0" w:space="0" w:color="auto"/>
        <w:bottom w:val="none" w:sz="0" w:space="0" w:color="auto"/>
        <w:right w:val="none" w:sz="0" w:space="0" w:color="auto"/>
      </w:divBdr>
    </w:div>
    <w:div w:id="953246368">
      <w:bodyDiv w:val="1"/>
      <w:marLeft w:val="0"/>
      <w:marRight w:val="0"/>
      <w:marTop w:val="0"/>
      <w:marBottom w:val="0"/>
      <w:divBdr>
        <w:top w:val="none" w:sz="0" w:space="0" w:color="auto"/>
        <w:left w:val="none" w:sz="0" w:space="0" w:color="auto"/>
        <w:bottom w:val="none" w:sz="0" w:space="0" w:color="auto"/>
        <w:right w:val="none" w:sz="0" w:space="0" w:color="auto"/>
      </w:divBdr>
    </w:div>
    <w:div w:id="1003169546">
      <w:bodyDiv w:val="1"/>
      <w:marLeft w:val="0"/>
      <w:marRight w:val="0"/>
      <w:marTop w:val="0"/>
      <w:marBottom w:val="0"/>
      <w:divBdr>
        <w:top w:val="none" w:sz="0" w:space="0" w:color="auto"/>
        <w:left w:val="none" w:sz="0" w:space="0" w:color="auto"/>
        <w:bottom w:val="none" w:sz="0" w:space="0" w:color="auto"/>
        <w:right w:val="none" w:sz="0" w:space="0" w:color="auto"/>
      </w:divBdr>
    </w:div>
    <w:div w:id="1033774699">
      <w:bodyDiv w:val="1"/>
      <w:marLeft w:val="0"/>
      <w:marRight w:val="0"/>
      <w:marTop w:val="0"/>
      <w:marBottom w:val="0"/>
      <w:divBdr>
        <w:top w:val="none" w:sz="0" w:space="0" w:color="auto"/>
        <w:left w:val="none" w:sz="0" w:space="0" w:color="auto"/>
        <w:bottom w:val="none" w:sz="0" w:space="0" w:color="auto"/>
        <w:right w:val="none" w:sz="0" w:space="0" w:color="auto"/>
      </w:divBdr>
      <w:divsChild>
        <w:div w:id="1142696128">
          <w:marLeft w:val="0"/>
          <w:marRight w:val="0"/>
          <w:marTop w:val="0"/>
          <w:marBottom w:val="120"/>
          <w:divBdr>
            <w:top w:val="none" w:sz="0" w:space="0" w:color="auto"/>
            <w:left w:val="none" w:sz="0" w:space="0" w:color="auto"/>
            <w:bottom w:val="none" w:sz="0" w:space="0" w:color="auto"/>
            <w:right w:val="none" w:sz="0" w:space="0" w:color="auto"/>
          </w:divBdr>
          <w:divsChild>
            <w:div w:id="442892360">
              <w:marLeft w:val="0"/>
              <w:marRight w:val="0"/>
              <w:marTop w:val="0"/>
              <w:marBottom w:val="0"/>
              <w:divBdr>
                <w:top w:val="none" w:sz="0" w:space="0" w:color="auto"/>
                <w:left w:val="none" w:sz="0" w:space="0" w:color="auto"/>
                <w:bottom w:val="none" w:sz="0" w:space="0" w:color="auto"/>
                <w:right w:val="none" w:sz="0" w:space="0" w:color="auto"/>
              </w:divBdr>
            </w:div>
          </w:divsChild>
        </w:div>
        <w:div w:id="220948949">
          <w:marLeft w:val="0"/>
          <w:marRight w:val="0"/>
          <w:marTop w:val="0"/>
          <w:marBottom w:val="120"/>
          <w:divBdr>
            <w:top w:val="none" w:sz="0" w:space="0" w:color="auto"/>
            <w:left w:val="none" w:sz="0" w:space="0" w:color="auto"/>
            <w:bottom w:val="none" w:sz="0" w:space="0" w:color="auto"/>
            <w:right w:val="none" w:sz="0" w:space="0" w:color="auto"/>
          </w:divBdr>
          <w:divsChild>
            <w:div w:id="196275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6289">
      <w:bodyDiv w:val="1"/>
      <w:marLeft w:val="0"/>
      <w:marRight w:val="0"/>
      <w:marTop w:val="0"/>
      <w:marBottom w:val="0"/>
      <w:divBdr>
        <w:top w:val="none" w:sz="0" w:space="0" w:color="auto"/>
        <w:left w:val="none" w:sz="0" w:space="0" w:color="auto"/>
        <w:bottom w:val="none" w:sz="0" w:space="0" w:color="auto"/>
        <w:right w:val="none" w:sz="0" w:space="0" w:color="auto"/>
      </w:divBdr>
    </w:div>
    <w:div w:id="1120341350">
      <w:bodyDiv w:val="1"/>
      <w:marLeft w:val="0"/>
      <w:marRight w:val="0"/>
      <w:marTop w:val="0"/>
      <w:marBottom w:val="0"/>
      <w:divBdr>
        <w:top w:val="none" w:sz="0" w:space="0" w:color="auto"/>
        <w:left w:val="none" w:sz="0" w:space="0" w:color="auto"/>
        <w:bottom w:val="none" w:sz="0" w:space="0" w:color="auto"/>
        <w:right w:val="none" w:sz="0" w:space="0" w:color="auto"/>
      </w:divBdr>
    </w:div>
    <w:div w:id="1207109771">
      <w:bodyDiv w:val="1"/>
      <w:marLeft w:val="0"/>
      <w:marRight w:val="0"/>
      <w:marTop w:val="0"/>
      <w:marBottom w:val="0"/>
      <w:divBdr>
        <w:top w:val="none" w:sz="0" w:space="0" w:color="auto"/>
        <w:left w:val="none" w:sz="0" w:space="0" w:color="auto"/>
        <w:bottom w:val="none" w:sz="0" w:space="0" w:color="auto"/>
        <w:right w:val="none" w:sz="0" w:space="0" w:color="auto"/>
      </w:divBdr>
    </w:div>
    <w:div w:id="1290478732">
      <w:bodyDiv w:val="1"/>
      <w:marLeft w:val="0"/>
      <w:marRight w:val="0"/>
      <w:marTop w:val="0"/>
      <w:marBottom w:val="0"/>
      <w:divBdr>
        <w:top w:val="none" w:sz="0" w:space="0" w:color="auto"/>
        <w:left w:val="none" w:sz="0" w:space="0" w:color="auto"/>
        <w:bottom w:val="none" w:sz="0" w:space="0" w:color="auto"/>
        <w:right w:val="none" w:sz="0" w:space="0" w:color="auto"/>
      </w:divBdr>
    </w:div>
    <w:div w:id="1308585271">
      <w:bodyDiv w:val="1"/>
      <w:marLeft w:val="0"/>
      <w:marRight w:val="0"/>
      <w:marTop w:val="0"/>
      <w:marBottom w:val="0"/>
      <w:divBdr>
        <w:top w:val="none" w:sz="0" w:space="0" w:color="auto"/>
        <w:left w:val="none" w:sz="0" w:space="0" w:color="auto"/>
        <w:bottom w:val="none" w:sz="0" w:space="0" w:color="auto"/>
        <w:right w:val="none" w:sz="0" w:space="0" w:color="auto"/>
      </w:divBdr>
    </w:div>
    <w:div w:id="1315063555">
      <w:bodyDiv w:val="1"/>
      <w:marLeft w:val="0"/>
      <w:marRight w:val="0"/>
      <w:marTop w:val="0"/>
      <w:marBottom w:val="0"/>
      <w:divBdr>
        <w:top w:val="none" w:sz="0" w:space="0" w:color="auto"/>
        <w:left w:val="none" w:sz="0" w:space="0" w:color="auto"/>
        <w:bottom w:val="none" w:sz="0" w:space="0" w:color="auto"/>
        <w:right w:val="none" w:sz="0" w:space="0" w:color="auto"/>
      </w:divBdr>
    </w:div>
    <w:div w:id="1323196885">
      <w:bodyDiv w:val="1"/>
      <w:marLeft w:val="0"/>
      <w:marRight w:val="0"/>
      <w:marTop w:val="0"/>
      <w:marBottom w:val="0"/>
      <w:divBdr>
        <w:top w:val="none" w:sz="0" w:space="0" w:color="auto"/>
        <w:left w:val="none" w:sz="0" w:space="0" w:color="auto"/>
        <w:bottom w:val="none" w:sz="0" w:space="0" w:color="auto"/>
        <w:right w:val="none" w:sz="0" w:space="0" w:color="auto"/>
      </w:divBdr>
      <w:divsChild>
        <w:div w:id="1116371758">
          <w:marLeft w:val="0"/>
          <w:marRight w:val="0"/>
          <w:marTop w:val="0"/>
          <w:marBottom w:val="0"/>
          <w:divBdr>
            <w:top w:val="none" w:sz="0" w:space="0" w:color="auto"/>
            <w:left w:val="none" w:sz="0" w:space="0" w:color="auto"/>
            <w:bottom w:val="none" w:sz="0" w:space="0" w:color="auto"/>
            <w:right w:val="none" w:sz="0" w:space="0" w:color="auto"/>
          </w:divBdr>
        </w:div>
      </w:divsChild>
    </w:div>
    <w:div w:id="1328943509">
      <w:bodyDiv w:val="1"/>
      <w:marLeft w:val="0"/>
      <w:marRight w:val="0"/>
      <w:marTop w:val="0"/>
      <w:marBottom w:val="0"/>
      <w:divBdr>
        <w:top w:val="none" w:sz="0" w:space="0" w:color="auto"/>
        <w:left w:val="none" w:sz="0" w:space="0" w:color="auto"/>
        <w:bottom w:val="none" w:sz="0" w:space="0" w:color="auto"/>
        <w:right w:val="none" w:sz="0" w:space="0" w:color="auto"/>
      </w:divBdr>
    </w:div>
    <w:div w:id="1337728400">
      <w:bodyDiv w:val="1"/>
      <w:marLeft w:val="0"/>
      <w:marRight w:val="0"/>
      <w:marTop w:val="0"/>
      <w:marBottom w:val="0"/>
      <w:divBdr>
        <w:top w:val="none" w:sz="0" w:space="0" w:color="auto"/>
        <w:left w:val="none" w:sz="0" w:space="0" w:color="auto"/>
        <w:bottom w:val="none" w:sz="0" w:space="0" w:color="auto"/>
        <w:right w:val="none" w:sz="0" w:space="0" w:color="auto"/>
      </w:divBdr>
    </w:div>
    <w:div w:id="1358577569">
      <w:bodyDiv w:val="1"/>
      <w:marLeft w:val="0"/>
      <w:marRight w:val="0"/>
      <w:marTop w:val="0"/>
      <w:marBottom w:val="0"/>
      <w:divBdr>
        <w:top w:val="none" w:sz="0" w:space="0" w:color="auto"/>
        <w:left w:val="none" w:sz="0" w:space="0" w:color="auto"/>
        <w:bottom w:val="none" w:sz="0" w:space="0" w:color="auto"/>
        <w:right w:val="none" w:sz="0" w:space="0" w:color="auto"/>
      </w:divBdr>
    </w:div>
    <w:div w:id="1458333926">
      <w:bodyDiv w:val="1"/>
      <w:marLeft w:val="0"/>
      <w:marRight w:val="0"/>
      <w:marTop w:val="0"/>
      <w:marBottom w:val="0"/>
      <w:divBdr>
        <w:top w:val="none" w:sz="0" w:space="0" w:color="auto"/>
        <w:left w:val="none" w:sz="0" w:space="0" w:color="auto"/>
        <w:bottom w:val="none" w:sz="0" w:space="0" w:color="auto"/>
        <w:right w:val="none" w:sz="0" w:space="0" w:color="auto"/>
      </w:divBdr>
    </w:div>
    <w:div w:id="1488984029">
      <w:bodyDiv w:val="1"/>
      <w:marLeft w:val="0"/>
      <w:marRight w:val="0"/>
      <w:marTop w:val="0"/>
      <w:marBottom w:val="0"/>
      <w:divBdr>
        <w:top w:val="none" w:sz="0" w:space="0" w:color="auto"/>
        <w:left w:val="none" w:sz="0" w:space="0" w:color="auto"/>
        <w:bottom w:val="none" w:sz="0" w:space="0" w:color="auto"/>
        <w:right w:val="none" w:sz="0" w:space="0" w:color="auto"/>
      </w:divBdr>
    </w:div>
    <w:div w:id="1499929034">
      <w:bodyDiv w:val="1"/>
      <w:marLeft w:val="0"/>
      <w:marRight w:val="0"/>
      <w:marTop w:val="0"/>
      <w:marBottom w:val="0"/>
      <w:divBdr>
        <w:top w:val="none" w:sz="0" w:space="0" w:color="auto"/>
        <w:left w:val="none" w:sz="0" w:space="0" w:color="auto"/>
        <w:bottom w:val="none" w:sz="0" w:space="0" w:color="auto"/>
        <w:right w:val="none" w:sz="0" w:space="0" w:color="auto"/>
      </w:divBdr>
    </w:div>
    <w:div w:id="1515338747">
      <w:bodyDiv w:val="1"/>
      <w:marLeft w:val="0"/>
      <w:marRight w:val="0"/>
      <w:marTop w:val="0"/>
      <w:marBottom w:val="0"/>
      <w:divBdr>
        <w:top w:val="none" w:sz="0" w:space="0" w:color="auto"/>
        <w:left w:val="none" w:sz="0" w:space="0" w:color="auto"/>
        <w:bottom w:val="none" w:sz="0" w:space="0" w:color="auto"/>
        <w:right w:val="none" w:sz="0" w:space="0" w:color="auto"/>
      </w:divBdr>
    </w:div>
    <w:div w:id="1516580288">
      <w:bodyDiv w:val="1"/>
      <w:marLeft w:val="0"/>
      <w:marRight w:val="0"/>
      <w:marTop w:val="0"/>
      <w:marBottom w:val="0"/>
      <w:divBdr>
        <w:top w:val="none" w:sz="0" w:space="0" w:color="auto"/>
        <w:left w:val="none" w:sz="0" w:space="0" w:color="auto"/>
        <w:bottom w:val="none" w:sz="0" w:space="0" w:color="auto"/>
        <w:right w:val="none" w:sz="0" w:space="0" w:color="auto"/>
      </w:divBdr>
    </w:div>
    <w:div w:id="1537617483">
      <w:bodyDiv w:val="1"/>
      <w:marLeft w:val="0"/>
      <w:marRight w:val="0"/>
      <w:marTop w:val="0"/>
      <w:marBottom w:val="0"/>
      <w:divBdr>
        <w:top w:val="none" w:sz="0" w:space="0" w:color="auto"/>
        <w:left w:val="none" w:sz="0" w:space="0" w:color="auto"/>
        <w:bottom w:val="none" w:sz="0" w:space="0" w:color="auto"/>
        <w:right w:val="none" w:sz="0" w:space="0" w:color="auto"/>
      </w:divBdr>
    </w:div>
    <w:div w:id="1609578283">
      <w:bodyDiv w:val="1"/>
      <w:marLeft w:val="0"/>
      <w:marRight w:val="0"/>
      <w:marTop w:val="0"/>
      <w:marBottom w:val="0"/>
      <w:divBdr>
        <w:top w:val="none" w:sz="0" w:space="0" w:color="auto"/>
        <w:left w:val="none" w:sz="0" w:space="0" w:color="auto"/>
        <w:bottom w:val="none" w:sz="0" w:space="0" w:color="auto"/>
        <w:right w:val="none" w:sz="0" w:space="0" w:color="auto"/>
      </w:divBdr>
    </w:div>
    <w:div w:id="1636327585">
      <w:bodyDiv w:val="1"/>
      <w:marLeft w:val="0"/>
      <w:marRight w:val="0"/>
      <w:marTop w:val="0"/>
      <w:marBottom w:val="0"/>
      <w:divBdr>
        <w:top w:val="none" w:sz="0" w:space="0" w:color="auto"/>
        <w:left w:val="none" w:sz="0" w:space="0" w:color="auto"/>
        <w:bottom w:val="none" w:sz="0" w:space="0" w:color="auto"/>
        <w:right w:val="none" w:sz="0" w:space="0" w:color="auto"/>
      </w:divBdr>
    </w:div>
    <w:div w:id="1661537722">
      <w:bodyDiv w:val="1"/>
      <w:marLeft w:val="0"/>
      <w:marRight w:val="0"/>
      <w:marTop w:val="0"/>
      <w:marBottom w:val="0"/>
      <w:divBdr>
        <w:top w:val="none" w:sz="0" w:space="0" w:color="auto"/>
        <w:left w:val="none" w:sz="0" w:space="0" w:color="auto"/>
        <w:bottom w:val="none" w:sz="0" w:space="0" w:color="auto"/>
        <w:right w:val="none" w:sz="0" w:space="0" w:color="auto"/>
      </w:divBdr>
    </w:div>
    <w:div w:id="1688142481">
      <w:bodyDiv w:val="1"/>
      <w:marLeft w:val="0"/>
      <w:marRight w:val="0"/>
      <w:marTop w:val="0"/>
      <w:marBottom w:val="0"/>
      <w:divBdr>
        <w:top w:val="none" w:sz="0" w:space="0" w:color="auto"/>
        <w:left w:val="none" w:sz="0" w:space="0" w:color="auto"/>
        <w:bottom w:val="none" w:sz="0" w:space="0" w:color="auto"/>
        <w:right w:val="none" w:sz="0" w:space="0" w:color="auto"/>
      </w:divBdr>
      <w:divsChild>
        <w:div w:id="1255286055">
          <w:marLeft w:val="0"/>
          <w:marRight w:val="0"/>
          <w:marTop w:val="0"/>
          <w:marBottom w:val="0"/>
          <w:divBdr>
            <w:top w:val="none" w:sz="0" w:space="0" w:color="auto"/>
            <w:left w:val="none" w:sz="0" w:space="0" w:color="auto"/>
            <w:bottom w:val="none" w:sz="0" w:space="0" w:color="auto"/>
            <w:right w:val="none" w:sz="0" w:space="0" w:color="auto"/>
          </w:divBdr>
        </w:div>
      </w:divsChild>
    </w:div>
    <w:div w:id="1725568188">
      <w:bodyDiv w:val="1"/>
      <w:marLeft w:val="0"/>
      <w:marRight w:val="0"/>
      <w:marTop w:val="0"/>
      <w:marBottom w:val="0"/>
      <w:divBdr>
        <w:top w:val="none" w:sz="0" w:space="0" w:color="auto"/>
        <w:left w:val="none" w:sz="0" w:space="0" w:color="auto"/>
        <w:bottom w:val="none" w:sz="0" w:space="0" w:color="auto"/>
        <w:right w:val="none" w:sz="0" w:space="0" w:color="auto"/>
      </w:divBdr>
    </w:div>
    <w:div w:id="1735154324">
      <w:bodyDiv w:val="1"/>
      <w:marLeft w:val="0"/>
      <w:marRight w:val="0"/>
      <w:marTop w:val="0"/>
      <w:marBottom w:val="0"/>
      <w:divBdr>
        <w:top w:val="none" w:sz="0" w:space="0" w:color="auto"/>
        <w:left w:val="none" w:sz="0" w:space="0" w:color="auto"/>
        <w:bottom w:val="none" w:sz="0" w:space="0" w:color="auto"/>
        <w:right w:val="none" w:sz="0" w:space="0" w:color="auto"/>
      </w:divBdr>
    </w:div>
    <w:div w:id="1762025183">
      <w:bodyDiv w:val="1"/>
      <w:marLeft w:val="0"/>
      <w:marRight w:val="0"/>
      <w:marTop w:val="0"/>
      <w:marBottom w:val="0"/>
      <w:divBdr>
        <w:top w:val="none" w:sz="0" w:space="0" w:color="auto"/>
        <w:left w:val="none" w:sz="0" w:space="0" w:color="auto"/>
        <w:bottom w:val="none" w:sz="0" w:space="0" w:color="auto"/>
        <w:right w:val="none" w:sz="0" w:space="0" w:color="auto"/>
      </w:divBdr>
      <w:divsChild>
        <w:div w:id="449396823">
          <w:marLeft w:val="0"/>
          <w:marRight w:val="0"/>
          <w:marTop w:val="0"/>
          <w:marBottom w:val="0"/>
          <w:divBdr>
            <w:top w:val="none" w:sz="0" w:space="0" w:color="auto"/>
            <w:left w:val="none" w:sz="0" w:space="0" w:color="auto"/>
            <w:bottom w:val="none" w:sz="0" w:space="0" w:color="auto"/>
            <w:right w:val="none" w:sz="0" w:space="0" w:color="auto"/>
          </w:divBdr>
        </w:div>
      </w:divsChild>
    </w:div>
    <w:div w:id="1810322840">
      <w:bodyDiv w:val="1"/>
      <w:marLeft w:val="0"/>
      <w:marRight w:val="0"/>
      <w:marTop w:val="0"/>
      <w:marBottom w:val="0"/>
      <w:divBdr>
        <w:top w:val="none" w:sz="0" w:space="0" w:color="auto"/>
        <w:left w:val="none" w:sz="0" w:space="0" w:color="auto"/>
        <w:bottom w:val="none" w:sz="0" w:space="0" w:color="auto"/>
        <w:right w:val="none" w:sz="0" w:space="0" w:color="auto"/>
      </w:divBdr>
    </w:div>
    <w:div w:id="1852724082">
      <w:bodyDiv w:val="1"/>
      <w:marLeft w:val="0"/>
      <w:marRight w:val="0"/>
      <w:marTop w:val="0"/>
      <w:marBottom w:val="0"/>
      <w:divBdr>
        <w:top w:val="none" w:sz="0" w:space="0" w:color="auto"/>
        <w:left w:val="none" w:sz="0" w:space="0" w:color="auto"/>
        <w:bottom w:val="none" w:sz="0" w:space="0" w:color="auto"/>
        <w:right w:val="none" w:sz="0" w:space="0" w:color="auto"/>
      </w:divBdr>
      <w:divsChild>
        <w:div w:id="1554120947">
          <w:marLeft w:val="0"/>
          <w:marRight w:val="0"/>
          <w:marTop w:val="0"/>
          <w:marBottom w:val="0"/>
          <w:divBdr>
            <w:top w:val="none" w:sz="0" w:space="0" w:color="auto"/>
            <w:left w:val="none" w:sz="0" w:space="0" w:color="auto"/>
            <w:bottom w:val="none" w:sz="0" w:space="0" w:color="auto"/>
            <w:right w:val="none" w:sz="0" w:space="0" w:color="auto"/>
          </w:divBdr>
        </w:div>
      </w:divsChild>
    </w:div>
    <w:div w:id="1860121551">
      <w:bodyDiv w:val="1"/>
      <w:marLeft w:val="0"/>
      <w:marRight w:val="0"/>
      <w:marTop w:val="0"/>
      <w:marBottom w:val="0"/>
      <w:divBdr>
        <w:top w:val="none" w:sz="0" w:space="0" w:color="auto"/>
        <w:left w:val="none" w:sz="0" w:space="0" w:color="auto"/>
        <w:bottom w:val="none" w:sz="0" w:space="0" w:color="auto"/>
        <w:right w:val="none" w:sz="0" w:space="0" w:color="auto"/>
      </w:divBdr>
    </w:div>
    <w:div w:id="1868716514">
      <w:bodyDiv w:val="1"/>
      <w:marLeft w:val="0"/>
      <w:marRight w:val="0"/>
      <w:marTop w:val="0"/>
      <w:marBottom w:val="0"/>
      <w:divBdr>
        <w:top w:val="none" w:sz="0" w:space="0" w:color="auto"/>
        <w:left w:val="none" w:sz="0" w:space="0" w:color="auto"/>
        <w:bottom w:val="none" w:sz="0" w:space="0" w:color="auto"/>
        <w:right w:val="none" w:sz="0" w:space="0" w:color="auto"/>
      </w:divBdr>
    </w:div>
    <w:div w:id="1889032717">
      <w:bodyDiv w:val="1"/>
      <w:marLeft w:val="0"/>
      <w:marRight w:val="0"/>
      <w:marTop w:val="0"/>
      <w:marBottom w:val="0"/>
      <w:divBdr>
        <w:top w:val="none" w:sz="0" w:space="0" w:color="auto"/>
        <w:left w:val="none" w:sz="0" w:space="0" w:color="auto"/>
        <w:bottom w:val="none" w:sz="0" w:space="0" w:color="auto"/>
        <w:right w:val="none" w:sz="0" w:space="0" w:color="auto"/>
      </w:divBdr>
    </w:div>
    <w:div w:id="1903057978">
      <w:bodyDiv w:val="1"/>
      <w:marLeft w:val="0"/>
      <w:marRight w:val="0"/>
      <w:marTop w:val="0"/>
      <w:marBottom w:val="0"/>
      <w:divBdr>
        <w:top w:val="none" w:sz="0" w:space="0" w:color="auto"/>
        <w:left w:val="none" w:sz="0" w:space="0" w:color="auto"/>
        <w:bottom w:val="none" w:sz="0" w:space="0" w:color="auto"/>
        <w:right w:val="none" w:sz="0" w:space="0" w:color="auto"/>
      </w:divBdr>
      <w:divsChild>
        <w:div w:id="330841369">
          <w:marLeft w:val="0"/>
          <w:marRight w:val="0"/>
          <w:marTop w:val="0"/>
          <w:marBottom w:val="0"/>
          <w:divBdr>
            <w:top w:val="none" w:sz="0" w:space="0" w:color="auto"/>
            <w:left w:val="none" w:sz="0" w:space="0" w:color="auto"/>
            <w:bottom w:val="none" w:sz="0" w:space="0" w:color="auto"/>
            <w:right w:val="none" w:sz="0" w:space="0" w:color="auto"/>
          </w:divBdr>
        </w:div>
      </w:divsChild>
    </w:div>
    <w:div w:id="1932813242">
      <w:bodyDiv w:val="1"/>
      <w:marLeft w:val="0"/>
      <w:marRight w:val="0"/>
      <w:marTop w:val="0"/>
      <w:marBottom w:val="0"/>
      <w:divBdr>
        <w:top w:val="none" w:sz="0" w:space="0" w:color="auto"/>
        <w:left w:val="none" w:sz="0" w:space="0" w:color="auto"/>
        <w:bottom w:val="none" w:sz="0" w:space="0" w:color="auto"/>
        <w:right w:val="none" w:sz="0" w:space="0" w:color="auto"/>
      </w:divBdr>
      <w:divsChild>
        <w:div w:id="1523283759">
          <w:marLeft w:val="0"/>
          <w:marRight w:val="0"/>
          <w:marTop w:val="0"/>
          <w:marBottom w:val="0"/>
          <w:divBdr>
            <w:top w:val="none" w:sz="0" w:space="0" w:color="auto"/>
            <w:left w:val="none" w:sz="0" w:space="0" w:color="auto"/>
            <w:bottom w:val="none" w:sz="0" w:space="0" w:color="auto"/>
            <w:right w:val="none" w:sz="0" w:space="0" w:color="auto"/>
          </w:divBdr>
        </w:div>
      </w:divsChild>
    </w:div>
    <w:div w:id="1971662450">
      <w:bodyDiv w:val="1"/>
      <w:marLeft w:val="0"/>
      <w:marRight w:val="0"/>
      <w:marTop w:val="0"/>
      <w:marBottom w:val="0"/>
      <w:divBdr>
        <w:top w:val="none" w:sz="0" w:space="0" w:color="auto"/>
        <w:left w:val="none" w:sz="0" w:space="0" w:color="auto"/>
        <w:bottom w:val="none" w:sz="0" w:space="0" w:color="auto"/>
        <w:right w:val="none" w:sz="0" w:space="0" w:color="auto"/>
      </w:divBdr>
      <w:divsChild>
        <w:div w:id="2047562067">
          <w:marLeft w:val="0"/>
          <w:marRight w:val="0"/>
          <w:marTop w:val="0"/>
          <w:marBottom w:val="0"/>
          <w:divBdr>
            <w:top w:val="none" w:sz="0" w:space="0" w:color="auto"/>
            <w:left w:val="none" w:sz="0" w:space="0" w:color="auto"/>
            <w:bottom w:val="none" w:sz="0" w:space="0" w:color="auto"/>
            <w:right w:val="none" w:sz="0" w:space="0" w:color="auto"/>
          </w:divBdr>
        </w:div>
      </w:divsChild>
    </w:div>
    <w:div w:id="1977711222">
      <w:bodyDiv w:val="1"/>
      <w:marLeft w:val="0"/>
      <w:marRight w:val="0"/>
      <w:marTop w:val="0"/>
      <w:marBottom w:val="0"/>
      <w:divBdr>
        <w:top w:val="none" w:sz="0" w:space="0" w:color="auto"/>
        <w:left w:val="none" w:sz="0" w:space="0" w:color="auto"/>
        <w:bottom w:val="none" w:sz="0" w:space="0" w:color="auto"/>
        <w:right w:val="none" w:sz="0" w:space="0" w:color="auto"/>
      </w:divBdr>
    </w:div>
    <w:div w:id="1983388195">
      <w:bodyDiv w:val="1"/>
      <w:marLeft w:val="0"/>
      <w:marRight w:val="0"/>
      <w:marTop w:val="0"/>
      <w:marBottom w:val="0"/>
      <w:divBdr>
        <w:top w:val="none" w:sz="0" w:space="0" w:color="auto"/>
        <w:left w:val="none" w:sz="0" w:space="0" w:color="auto"/>
        <w:bottom w:val="none" w:sz="0" w:space="0" w:color="auto"/>
        <w:right w:val="none" w:sz="0" w:space="0" w:color="auto"/>
      </w:divBdr>
      <w:divsChild>
        <w:div w:id="1617522609">
          <w:marLeft w:val="0"/>
          <w:marRight w:val="0"/>
          <w:marTop w:val="0"/>
          <w:marBottom w:val="0"/>
          <w:divBdr>
            <w:top w:val="none" w:sz="0" w:space="0" w:color="auto"/>
            <w:left w:val="none" w:sz="0" w:space="0" w:color="auto"/>
            <w:bottom w:val="none" w:sz="0" w:space="0" w:color="auto"/>
            <w:right w:val="none" w:sz="0" w:space="0" w:color="auto"/>
          </w:divBdr>
        </w:div>
      </w:divsChild>
    </w:div>
    <w:div w:id="2003192863">
      <w:bodyDiv w:val="1"/>
      <w:marLeft w:val="0"/>
      <w:marRight w:val="0"/>
      <w:marTop w:val="0"/>
      <w:marBottom w:val="0"/>
      <w:divBdr>
        <w:top w:val="none" w:sz="0" w:space="0" w:color="auto"/>
        <w:left w:val="none" w:sz="0" w:space="0" w:color="auto"/>
        <w:bottom w:val="none" w:sz="0" w:space="0" w:color="auto"/>
        <w:right w:val="none" w:sz="0" w:space="0" w:color="auto"/>
      </w:divBdr>
    </w:div>
    <w:div w:id="2035033742">
      <w:bodyDiv w:val="1"/>
      <w:marLeft w:val="0"/>
      <w:marRight w:val="0"/>
      <w:marTop w:val="0"/>
      <w:marBottom w:val="0"/>
      <w:divBdr>
        <w:top w:val="none" w:sz="0" w:space="0" w:color="auto"/>
        <w:left w:val="none" w:sz="0" w:space="0" w:color="auto"/>
        <w:bottom w:val="none" w:sz="0" w:space="0" w:color="auto"/>
        <w:right w:val="none" w:sz="0" w:space="0" w:color="auto"/>
      </w:divBdr>
    </w:div>
    <w:div w:id="2048334782">
      <w:bodyDiv w:val="1"/>
      <w:marLeft w:val="0"/>
      <w:marRight w:val="0"/>
      <w:marTop w:val="0"/>
      <w:marBottom w:val="0"/>
      <w:divBdr>
        <w:top w:val="none" w:sz="0" w:space="0" w:color="auto"/>
        <w:left w:val="none" w:sz="0" w:space="0" w:color="auto"/>
        <w:bottom w:val="none" w:sz="0" w:space="0" w:color="auto"/>
        <w:right w:val="none" w:sz="0" w:space="0" w:color="auto"/>
      </w:divBdr>
    </w:div>
    <w:div w:id="2101754571">
      <w:bodyDiv w:val="1"/>
      <w:marLeft w:val="0"/>
      <w:marRight w:val="0"/>
      <w:marTop w:val="0"/>
      <w:marBottom w:val="0"/>
      <w:divBdr>
        <w:top w:val="none" w:sz="0" w:space="0" w:color="auto"/>
        <w:left w:val="none" w:sz="0" w:space="0" w:color="auto"/>
        <w:bottom w:val="none" w:sz="0" w:space="0" w:color="auto"/>
        <w:right w:val="none" w:sz="0" w:space="0" w:color="auto"/>
      </w:divBdr>
    </w:div>
    <w:div w:id="213485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ED6E9E260C4D9449F4E974E27BB08C1" ma:contentTypeVersion="12" ma:contentTypeDescription="Crie um novo documento." ma:contentTypeScope="" ma:versionID="be7f0a36db39c63291da6e1689583e5a">
  <xsd:schema xmlns:xsd="http://www.w3.org/2001/XMLSchema" xmlns:xs="http://www.w3.org/2001/XMLSchema" xmlns:p="http://schemas.microsoft.com/office/2006/metadata/properties" xmlns:ns2="02056199-0be6-4846-bfb0-cab0e5fb8ff7" xmlns:ns3="69d285b9-7182-4120-8fbe-3dfe37896973" targetNamespace="http://schemas.microsoft.com/office/2006/metadata/properties" ma:root="true" ma:fieldsID="e96cd12ea8dac860635f1d9015b7cc63" ns2:_="" ns3:_="">
    <xsd:import namespace="02056199-0be6-4846-bfb0-cab0e5fb8ff7"/>
    <xsd:import namespace="69d285b9-7182-4120-8fbe-3dfe378969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56199-0be6-4846-bfb0-cab0e5fb8f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Marcações de imagem" ma:readOnly="false" ma:fieldId="{5cf76f15-5ced-4ddc-b409-7134ff3c332f}" ma:taxonomyMulti="true" ma:sspId="e1d3da4f-e363-4406-8204-ac3d5158b6e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d285b9-7182-4120-8fbe-3dfe3789697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628d24e-a772-4cfb-90f9-de332948d7a4}" ma:internalName="TaxCatchAll" ma:showField="CatchAllData" ma:web="69d285b9-7182-4120-8fbe-3dfe37896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056199-0be6-4846-bfb0-cab0e5fb8ff7">
      <Terms xmlns="http://schemas.microsoft.com/office/infopath/2007/PartnerControls"/>
    </lcf76f155ced4ddcb4097134ff3c332f>
    <TaxCatchAll xmlns="69d285b9-7182-4120-8fbe-3dfe3789697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D72E2E-CD52-4576-A49E-AD3EF3431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56199-0be6-4846-bfb0-cab0e5fb8ff7"/>
    <ds:schemaRef ds:uri="69d285b9-7182-4120-8fbe-3dfe37896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CCCEE0-6364-4631-AA75-D5C35DAEEB36}">
  <ds:schemaRefs>
    <ds:schemaRef ds:uri="http://schemas.microsoft.com/office/2006/metadata/properties"/>
    <ds:schemaRef ds:uri="http://schemas.microsoft.com/office/infopath/2007/PartnerControls"/>
    <ds:schemaRef ds:uri="02056199-0be6-4846-bfb0-cab0e5fb8ff7"/>
    <ds:schemaRef ds:uri="69d285b9-7182-4120-8fbe-3dfe37896973"/>
  </ds:schemaRefs>
</ds:datastoreItem>
</file>

<file path=customXml/itemProps3.xml><?xml version="1.0" encoding="utf-8"?>
<ds:datastoreItem xmlns:ds="http://schemas.openxmlformats.org/officeDocument/2006/customXml" ds:itemID="{586DB4EF-C353-42F0-84D5-0CFF7283BC14}">
  <ds:schemaRefs>
    <ds:schemaRef ds:uri="http://schemas.openxmlformats.org/officeDocument/2006/bibliography"/>
  </ds:schemaRefs>
</ds:datastoreItem>
</file>

<file path=customXml/itemProps4.xml><?xml version="1.0" encoding="utf-8"?>
<ds:datastoreItem xmlns:ds="http://schemas.openxmlformats.org/officeDocument/2006/customXml" ds:itemID="{7A13E71A-EAD4-4E10-B42B-A9D1EC97C6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435</Words>
  <Characters>2667</Characters>
  <Application>Microsoft Office Word</Application>
  <DocSecurity>0</DocSecurity>
  <Lines>49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 maximo</dc:creator>
  <cp:keywords/>
  <dc:description/>
  <cp:lastModifiedBy>Julia Nogueira Gomes</cp:lastModifiedBy>
  <cp:revision>16</cp:revision>
  <cp:lastPrinted>2023-09-29T17:21:00Z</cp:lastPrinted>
  <dcterms:created xsi:type="dcterms:W3CDTF">2026-01-06T18:18:00Z</dcterms:created>
  <dcterms:modified xsi:type="dcterms:W3CDTF">2026-01-21T12:38:00Z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0x0101004ED6E9E260C4D9449F4E974E27BB08C1</vt:lpwstr>
  </property>
  <property fmtid="{D5CDD505-2E9C-101B-9397-08002B2CF9AE}" pid="3" name="MediaServiceImageTags">
    <vt:lpwstr/>
  </property>
</Properties>
</file>